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</w:p>
          <w:p w:rsidR="00DB015B" w:rsidRPr="00CB39AA" w:rsidRDefault="004A361D" w:rsidP="00531B53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CLASE N°</w:t>
            </w:r>
            <w:r w:rsidR="00DE74EA">
              <w:rPr>
                <w:rFonts w:ascii="Calibri" w:eastAsia="Calibri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60622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4F4D78">
              <w:rPr>
                <w:rFonts w:ascii="Calibri" w:eastAsia="Calibri" w:hAnsi="Calibri" w:cs="Times New Roman"/>
                <w:b/>
              </w:rPr>
              <w:t xml:space="preserve"> LENGUA</w:t>
            </w:r>
            <w:r w:rsidR="00606228">
              <w:rPr>
                <w:rFonts w:ascii="Calibri" w:eastAsia="Calibri" w:hAnsi="Calibri" w:cs="Times New Roman"/>
                <w:b/>
              </w:rPr>
              <w:t>JE</w:t>
            </w:r>
            <w:r w:rsidR="00531B53">
              <w:rPr>
                <w:rFonts w:ascii="Calibri" w:eastAsia="Calibri" w:hAnsi="Calibri" w:cs="Times New Roman"/>
                <w:b/>
              </w:rPr>
              <w:t xml:space="preserve">  OCTUBRE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F1042" w:rsidRPr="00AF1042" w:rsidRDefault="00AF1042" w:rsidP="00AF104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F104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GUÍA </w:t>
            </w:r>
            <w:r w:rsidR="00CB39A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AF1042">
              <w:rPr>
                <w:rFonts w:ascii="Calibri" w:eastAsia="Calibri" w:hAnsi="Calibri" w:cs="Times New Roman"/>
                <w:b/>
                <w:sz w:val="28"/>
                <w:szCs w:val="28"/>
              </w:rPr>
              <w:t>DE APRENDIZAJE</w:t>
            </w:r>
            <w:r w:rsidR="0035030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N°2</w:t>
            </w:r>
            <w:r w:rsidR="00531B5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LENGUAJE MES DE OCTUBRE</w:t>
            </w:r>
          </w:p>
          <w:p w:rsidR="00A0749B" w:rsidRPr="00AF1042" w:rsidRDefault="00DB015B" w:rsidP="00AF104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F1042">
              <w:rPr>
                <w:rFonts w:ascii="Calibri" w:eastAsia="Calibri" w:hAnsi="Calibri" w:cs="Times New Roman"/>
                <w:b/>
              </w:rPr>
              <w:t>Profesor(a):  SRA. MARLENE FIGUEROA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606228">
              <w:rPr>
                <w:rFonts w:ascii="Calibri" w:eastAsia="Calibri" w:hAnsi="Calibri" w:cs="Times New Roman"/>
                <w:b/>
              </w:rPr>
              <w:t>1</w:t>
            </w:r>
            <w:r w:rsidR="007B1CC2">
              <w:rPr>
                <w:rFonts w:ascii="Calibri" w:eastAsia="Calibri" w:hAnsi="Calibri" w:cs="Times New Roman"/>
                <w:b/>
              </w:rPr>
              <w:t xml:space="preserve">° </w:t>
            </w:r>
            <w:r w:rsidR="00DB015B">
              <w:rPr>
                <w:rFonts w:ascii="Calibri" w:eastAsia="Calibri" w:hAnsi="Calibri" w:cs="Times New Roman"/>
                <w:b/>
              </w:rPr>
              <w:t>MEDIO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B015B">
              <w:rPr>
                <w:rFonts w:ascii="Calibri" w:eastAsia="Calibri" w:hAnsi="Calibri" w:cs="Times New Roman"/>
                <w:b/>
              </w:rPr>
              <w:t xml:space="preserve">UNIDAD </w:t>
            </w:r>
            <w:r w:rsidR="00CB39AA">
              <w:rPr>
                <w:rFonts w:ascii="Calibri" w:eastAsia="Calibri" w:hAnsi="Calibri" w:cs="Times New Roman"/>
                <w:b/>
              </w:rPr>
              <w:t>N°</w:t>
            </w:r>
            <w:r w:rsidR="00531B53">
              <w:rPr>
                <w:rFonts w:ascii="Calibri" w:eastAsia="Calibri" w:hAnsi="Calibri" w:cs="Times New Roman"/>
                <w:b/>
              </w:rPr>
              <w:t>3 “Relaciones humanas en el Teatro y la Literatura</w:t>
            </w:r>
            <w:r w:rsidR="00DB015B">
              <w:rPr>
                <w:rFonts w:ascii="Calibri" w:eastAsia="Calibri" w:hAnsi="Calibri" w:cs="Times New Roman"/>
                <w:b/>
              </w:rPr>
              <w:t>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15B" w:rsidRDefault="00A0749B" w:rsidP="00CB39A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D81056" w:rsidRPr="00472377" w:rsidRDefault="00531B53" w:rsidP="00531B5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Realizar una investigación sobre temas relevantes, tales como contexto de producción, contexto de recepción e intertextualidad para complementar la lectura y análisis de las  obras dramáticas leídas en clase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5A5458" w:rsidRDefault="00DB015B" w:rsidP="001F34CE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1A7D0F">
              <w:rPr>
                <w:rFonts w:ascii="Calibri" w:eastAsia="Calibri" w:hAnsi="Calibri" w:cs="Times New Roman"/>
                <w:bCs/>
              </w:rPr>
              <w:t>Guía de trabaj</w:t>
            </w:r>
            <w:r w:rsidR="001F34CE">
              <w:rPr>
                <w:rFonts w:ascii="Calibri" w:eastAsia="Calibri" w:hAnsi="Calibri" w:cs="Times New Roman"/>
                <w:bCs/>
              </w:rPr>
              <w:t>o</w:t>
            </w:r>
            <w:r w:rsidR="00CB39AA" w:rsidRPr="001F34CE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:rsidR="001E0F9D" w:rsidRPr="001F34CE" w:rsidRDefault="001E0F9D" w:rsidP="001F34CE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Libro de Lenguaje</w:t>
            </w:r>
          </w:p>
        </w:tc>
      </w:tr>
      <w:tr w:rsidR="00754757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294" w:rsidRPr="00540ACC" w:rsidRDefault="00452BE4" w:rsidP="00540A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TRABAJA EN TU CUADERNO</w:t>
            </w:r>
            <w:r w:rsidR="001F34CE">
              <w:rPr>
                <w:rFonts w:ascii="Calibri" w:eastAsia="Calibri" w:hAnsi="Calibri" w:cs="Times New Roman"/>
                <w:b/>
                <w:bCs/>
              </w:rPr>
              <w:t xml:space="preserve"> O EN LA PARTE POSTERIOR DE LA GUÍA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7E1" w:rsidRDefault="00DE74EA" w:rsidP="00E127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noProof/>
                <w:sz w:val="20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219710</wp:posOffset>
                      </wp:positionV>
                      <wp:extent cx="5506720" cy="3800475"/>
                      <wp:effectExtent l="0" t="0" r="17780" b="2857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6720" cy="3800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E62" w:rsidRDefault="00DE74EA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2562225" cy="3810000"/>
                                        <wp:effectExtent l="0" t="0" r="9525" b="0"/>
                                        <wp:docPr id="18" name="Imagen 18" descr="Unidad 2: ''Género Narrativo'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Unidad 2: ''Género Narrativo'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2225" cy="381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1.05pt;margin-top:17.3pt;width:433.6pt;height:29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" fillcolor="white [3201]" strokeweight=".5pt">
                      <v:textbox>
                        <w:txbxContent>
                          <w:p w:rsidR="00F25E62" w:rsidRDefault="00DE74EA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2562225" cy="3810000"/>
                                  <wp:effectExtent l="0" t="0" r="9525" b="0"/>
                                  <wp:docPr id="18" name="Imagen 18" descr="Unidad 2: ''Género Narrativo'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Unidad 2: ''Género Narrativo'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381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7E1" w:rsidRPr="001F34C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INICIO: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¿Qué es la intertextualidad?</w:t>
            </w:r>
          </w:p>
          <w:p w:rsidR="00615C5A" w:rsidRDefault="00DE74EA" w:rsidP="00C4196A">
            <w:pPr>
              <w:tabs>
                <w:tab w:val="left" w:pos="8015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Cs/>
                <w:noProof/>
                <w:sz w:val="20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126365</wp:posOffset>
                      </wp:positionV>
                      <wp:extent cx="2305050" cy="3505200"/>
                      <wp:effectExtent l="0" t="0" r="19050" b="1905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350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4EA" w:rsidRDefault="00DE74EA">
                                  <w:r>
                                    <w:t>ANOTA TUS CONCLUSIONES EN ESTE CUADRO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19" o:spid="_x0000_s1027" type="#_x0000_t202" style="position:absolute;margin-left:249.05pt;margin-top:9.95pt;width:181.5pt;height:27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" fillcolor="white [3201]" strokeweight=".5pt">
                      <v:textbox>
                        <w:txbxContent>
                          <w:p w:rsidR="00DE74EA" w:rsidRDefault="00DE74EA">
                            <w:r>
                              <w:t>ANOTA TUS CONCLUSIONES EN ESTE CUADRO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5458" w:rsidRDefault="005A5458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2A0FD5" w:rsidRDefault="002A0FD5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2A0FD5" w:rsidRDefault="002A0FD5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E127E1" w:rsidRDefault="00E127E1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E127E1" w:rsidRDefault="00E127E1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E127E1" w:rsidRDefault="00E127E1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E127E1" w:rsidRDefault="00E127E1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E127E1" w:rsidRDefault="00E127E1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E127E1" w:rsidRDefault="00E127E1" w:rsidP="006F4720">
            <w:pPr>
              <w:pStyle w:val="Prrafodelista"/>
              <w:jc w:val="center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946E14" w:rsidRDefault="00946E14" w:rsidP="006F4720">
            <w:pPr>
              <w:pStyle w:val="Prrafodelista"/>
              <w:jc w:val="center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946E14" w:rsidRDefault="00946E14" w:rsidP="006F4720">
            <w:pPr>
              <w:pStyle w:val="Prrafodelista"/>
              <w:jc w:val="center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946E14" w:rsidRDefault="00946E14" w:rsidP="006F4720">
            <w:pPr>
              <w:pStyle w:val="Prrafodelista"/>
              <w:jc w:val="center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946E14" w:rsidRPr="006F4720" w:rsidRDefault="00946E14" w:rsidP="006F4720">
            <w:pPr>
              <w:pStyle w:val="Prrafodelista"/>
              <w:jc w:val="center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2A0FD5" w:rsidRDefault="002A0FD5" w:rsidP="00A33132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C4196A" w:rsidRDefault="00C4196A" w:rsidP="00A33132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DE74EA" w:rsidRDefault="00DE74EA" w:rsidP="00A33132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DE74EA" w:rsidRPr="00A33132" w:rsidRDefault="00DE74EA" w:rsidP="00A33132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F25E62" w:rsidRDefault="00452BE4" w:rsidP="00F25E62">
            <w:pPr>
              <w:rPr>
                <w:sz w:val="36"/>
                <w:szCs w:val="36"/>
              </w:rPr>
            </w:pPr>
            <w:r w:rsidRPr="00086C96">
              <w:rPr>
                <w:sz w:val="36"/>
                <w:szCs w:val="36"/>
              </w:rPr>
              <w:t>DESARROLLO</w:t>
            </w:r>
            <w:r w:rsidR="002A0FD5" w:rsidRPr="00615C5A">
              <w:rPr>
                <w:rFonts w:ascii="Calibri" w:eastAsia="Calibri" w:hAnsi="Calibri" w:cs="Times New Roman"/>
                <w:b/>
                <w:bCs/>
                <w:noProof/>
                <w:lang w:val="en-US"/>
              </w:rPr>
              <w:drawing>
                <wp:inline distT="0" distB="0" distL="0" distR="0" wp14:anchorId="7033EA47" wp14:editId="12AF936B">
                  <wp:extent cx="948905" cy="620885"/>
                  <wp:effectExtent l="0" t="0" r="3810" b="8255"/>
                  <wp:docPr id="8" name="Imagen 8" descr="C:\Users\naxho\Desktop\CLASES 3° MEDIO\videos clases\PENS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xho\Desktop\CLASES 3° MEDIO\videos clases\PENSAN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01" cy="63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D72" w:rsidRDefault="00A57D72" w:rsidP="00F25E62">
            <w:pPr>
              <w:rPr>
                <w:rFonts w:ascii="Calibri" w:eastAsia="Calibri" w:hAnsi="Calibri" w:cs="Times New Roman"/>
                <w:b/>
                <w:bCs/>
              </w:rPr>
            </w:pPr>
            <w:r w:rsidRPr="00A57D72">
              <w:rPr>
                <w:rFonts w:ascii="Calibri" w:eastAsia="Calibri" w:hAnsi="Calibri" w:cs="Times New Roman"/>
                <w:b/>
                <w:bCs/>
                <w:u w:val="single"/>
              </w:rPr>
              <w:t>ACTIVIDAD N°1</w:t>
            </w:r>
            <w:r w:rsidRPr="00A57D72">
              <w:rPr>
                <w:rFonts w:ascii="Calibri" w:eastAsia="Calibri" w:hAnsi="Calibri" w:cs="Times New Roman"/>
                <w:b/>
                <w:bCs/>
              </w:rPr>
              <w:t xml:space="preserve">:    </w:t>
            </w:r>
          </w:p>
          <w:p w:rsidR="00DE74EA" w:rsidRPr="00490770" w:rsidRDefault="00DE74EA" w:rsidP="00DE74EA">
            <w:pPr>
              <w:pStyle w:val="Prrafodelista"/>
              <w:numPr>
                <w:ilvl w:val="0"/>
                <w:numId w:val="19"/>
              </w:numPr>
              <w:rPr>
                <w:rFonts w:ascii="Calibri" w:eastAsia="Calibri" w:hAnsi="Calibri" w:cs="Times New Roman"/>
                <w:bCs/>
                <w:noProof/>
                <w:lang w:eastAsia="es-CL"/>
              </w:rPr>
            </w:pPr>
            <w:r w:rsidRPr="00490770">
              <w:rPr>
                <w:rFonts w:ascii="Calibri" w:eastAsia="Calibri" w:hAnsi="Calibri" w:cs="Times New Roman"/>
                <w:bCs/>
                <w:noProof/>
                <w:lang w:eastAsia="es-CL"/>
              </w:rPr>
              <w:t>Revisa la información referente a la contextualización que aparece en las páginas N° 286 y 287</w:t>
            </w:r>
          </w:p>
          <w:p w:rsidR="00DE74EA" w:rsidRDefault="00DE74EA" w:rsidP="00DE74EA">
            <w:pPr>
              <w:pStyle w:val="Prrafodelista"/>
              <w:numPr>
                <w:ilvl w:val="0"/>
                <w:numId w:val="19"/>
              </w:numPr>
              <w:rPr>
                <w:rFonts w:ascii="Calibri" w:eastAsia="Calibri" w:hAnsi="Calibri" w:cs="Times New Roman"/>
                <w:bCs/>
                <w:noProof/>
                <w:lang w:eastAsia="es-CL"/>
              </w:rPr>
            </w:pPr>
            <w:r w:rsidRPr="00490770">
              <w:rPr>
                <w:rFonts w:ascii="Calibri" w:eastAsia="Calibri" w:hAnsi="Calibri" w:cs="Times New Roman"/>
                <w:bCs/>
                <w:noProof/>
                <w:lang w:eastAsia="es-CL"/>
              </w:rPr>
              <w:t>Lee el fragmento de las obras “Las Coéforas” de Esquilo y “Las Moscas” de Jean Paul Sartre</w:t>
            </w:r>
          </w:p>
          <w:p w:rsidR="00490770" w:rsidRDefault="00490770" w:rsidP="00DE74EA">
            <w:pPr>
              <w:pStyle w:val="Prrafodelista"/>
              <w:numPr>
                <w:ilvl w:val="0"/>
                <w:numId w:val="19"/>
              </w:numPr>
              <w:rPr>
                <w:rFonts w:ascii="Calibri" w:eastAsia="Calibri" w:hAnsi="Calibri" w:cs="Times New Roman"/>
                <w:bCs/>
                <w:noProof/>
                <w:lang w:eastAsia="es-CL"/>
              </w:rPr>
            </w:pPr>
            <w:r>
              <w:rPr>
                <w:rFonts w:ascii="Calibri" w:eastAsia="Calibri" w:hAnsi="Calibri" w:cs="Times New Roman"/>
                <w:bCs/>
                <w:noProof/>
                <w:lang w:eastAsia="es-CL"/>
              </w:rPr>
              <w:t>Resuelve las preguntas  1 a la 11 y la pregunta N°13  de la página N°299  donde te pide localizar, relacionar e interpretar información y reflexionar sobre el texto.</w:t>
            </w:r>
          </w:p>
          <w:p w:rsidR="005E3BFF" w:rsidRDefault="00A57D72" w:rsidP="00531B5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2F57E9">
              <w:rPr>
                <w:rFonts w:ascii="Calibri" w:eastAsia="Calibri" w:hAnsi="Calibri" w:cs="Times New Roman"/>
                <w:b/>
                <w:bCs/>
                <w:u w:val="single"/>
              </w:rPr>
              <w:t>ACTIVIDAD N°2</w:t>
            </w:r>
          </w:p>
          <w:p w:rsidR="00490770" w:rsidRPr="00490770" w:rsidRDefault="00490770" w:rsidP="0049077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90770">
              <w:rPr>
                <w:rFonts w:ascii="Calibri" w:eastAsia="Calibri" w:hAnsi="Calibri" w:cs="Times New Roman"/>
                <w:bCs/>
              </w:rPr>
              <w:t>Revisa la información sobre relaciones intertextuales</w:t>
            </w:r>
          </w:p>
          <w:p w:rsidR="00490770" w:rsidRDefault="00490770" w:rsidP="00531B5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:rsidR="00490770" w:rsidRPr="00490770" w:rsidRDefault="00490770" w:rsidP="00C039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s-CL"/>
              </w:rPr>
            </w:pPr>
            <w:r>
              <w:rPr>
                <w:rFonts w:ascii="Calibri" w:eastAsia="Calibri" w:hAnsi="Calibri" w:cs="Times New Roman"/>
                <w:bCs/>
                <w:noProof/>
                <w:lang w:eastAsia="es-CL"/>
              </w:rPr>
              <w:t>Contrasta l</w:t>
            </w:r>
            <w:r w:rsidR="00C03906">
              <w:rPr>
                <w:rFonts w:ascii="Calibri" w:eastAsia="Calibri" w:hAnsi="Calibri" w:cs="Times New Roman"/>
                <w:bCs/>
                <w:noProof/>
                <w:lang w:eastAsia="es-CL"/>
              </w:rPr>
              <w:t xml:space="preserve">a visión de mundo de las obras leídas en la actividad N°1, </w:t>
            </w:r>
            <w:r>
              <w:rPr>
                <w:rFonts w:ascii="Calibri" w:eastAsia="Calibri" w:hAnsi="Calibri" w:cs="Times New Roman"/>
                <w:bCs/>
                <w:noProof/>
                <w:lang w:eastAsia="es-CL"/>
              </w:rPr>
              <w:t xml:space="preserve"> para ello  utiliza las estrategias sugeridas en la  página N°299. </w:t>
            </w:r>
            <w:r w:rsidRPr="00490770">
              <w:rPr>
                <w:rFonts w:ascii="Calibri" w:eastAsia="Calibri" w:hAnsi="Calibri" w:cs="Times New Roman"/>
                <w:b/>
                <w:bCs/>
                <w:noProof/>
                <w:lang w:eastAsia="es-CL"/>
              </w:rPr>
              <w:t>(TRABAJO EVALUADO)</w:t>
            </w:r>
          </w:p>
          <w:p w:rsidR="00C42F92" w:rsidRDefault="00C42F92" w:rsidP="00531B5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2F57E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CIERRE:</w:t>
            </w:r>
          </w:p>
          <w:p w:rsidR="00490770" w:rsidRPr="00F36209" w:rsidRDefault="00490770" w:rsidP="00531B53">
            <w:pPr>
              <w:spacing w:after="0" w:line="240" w:lineRule="auto"/>
              <w:rPr>
                <w:rFonts w:ascii="Calibri" w:eastAsia="Calibri" w:hAnsi="Calibri" w:cs="Times New Roman"/>
                <w:bCs/>
                <w:u w:val="single"/>
              </w:rPr>
            </w:pPr>
            <w:r w:rsidRPr="00F36209">
              <w:rPr>
                <w:rFonts w:ascii="Calibri" w:eastAsia="Calibri" w:hAnsi="Calibri" w:cs="Times New Roman"/>
                <w:bCs/>
              </w:rPr>
              <w:t>¿Qué has aprendido hasta ahora? Haz un esquema con los conceptos trabajados en clase.</w:t>
            </w:r>
          </w:p>
          <w:p w:rsidR="00F77F32" w:rsidRPr="00F36209" w:rsidRDefault="00F77F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F77F32" w:rsidRDefault="009F2340" w:rsidP="00A876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9A6CFC" wp14:editId="2353C11C">
                  <wp:extent cx="893929" cy="709295"/>
                  <wp:effectExtent l="0" t="0" r="1905" b="0"/>
                  <wp:docPr id="5" name="Imagen 5" descr="https://innvolve.com - innvolve is a free tool to protec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nnvolve.com - innvolve is a free tool to protec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437" cy="76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1D8" w:rsidRDefault="007F11D8" w:rsidP="00A876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7F11D8" w:rsidRDefault="007F11D8" w:rsidP="00A876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7F11D8" w:rsidRDefault="007F11D8" w:rsidP="00A876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7F11D8" w:rsidRDefault="007F11D8" w:rsidP="00A876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7F11D8" w:rsidRDefault="007F11D8" w:rsidP="00A876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7F11D8" w:rsidRDefault="007F11D8" w:rsidP="00A876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7F11D8" w:rsidRDefault="007F11D8" w:rsidP="00A876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7F11D8" w:rsidRPr="00A0749B" w:rsidRDefault="007F11D8" w:rsidP="00A876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08" w:rsidRDefault="00044208" w:rsidP="00A0749B">
      <w:pPr>
        <w:spacing w:after="0" w:line="240" w:lineRule="auto"/>
      </w:pPr>
      <w:r>
        <w:separator/>
      </w:r>
    </w:p>
  </w:endnote>
  <w:endnote w:type="continuationSeparator" w:id="0">
    <w:p w:rsidR="00044208" w:rsidRDefault="0004420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08" w:rsidRDefault="00044208" w:rsidP="00A0749B">
      <w:pPr>
        <w:spacing w:after="0" w:line="240" w:lineRule="auto"/>
      </w:pPr>
      <w:r>
        <w:separator/>
      </w:r>
    </w:p>
  </w:footnote>
  <w:footnote w:type="continuationSeparator" w:id="0">
    <w:p w:rsidR="00044208" w:rsidRDefault="0004420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7FC0"/>
    <w:multiLevelType w:val="hybridMultilevel"/>
    <w:tmpl w:val="59AED8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07F1"/>
    <w:multiLevelType w:val="hybridMultilevel"/>
    <w:tmpl w:val="36409E9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E588D"/>
    <w:multiLevelType w:val="hybridMultilevel"/>
    <w:tmpl w:val="C6E848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0233"/>
    <w:multiLevelType w:val="hybridMultilevel"/>
    <w:tmpl w:val="042A3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0539B"/>
    <w:multiLevelType w:val="hybridMultilevel"/>
    <w:tmpl w:val="564ACF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56FE"/>
    <w:multiLevelType w:val="hybridMultilevel"/>
    <w:tmpl w:val="503EA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153E"/>
    <w:multiLevelType w:val="hybridMultilevel"/>
    <w:tmpl w:val="34309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2273"/>
    <w:multiLevelType w:val="hybridMultilevel"/>
    <w:tmpl w:val="4752A2E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1312"/>
    <w:multiLevelType w:val="hybridMultilevel"/>
    <w:tmpl w:val="8724E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D6F6A"/>
    <w:multiLevelType w:val="hybridMultilevel"/>
    <w:tmpl w:val="E6F4B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3480C"/>
    <w:multiLevelType w:val="hybridMultilevel"/>
    <w:tmpl w:val="3A6A7AB4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E82901"/>
    <w:multiLevelType w:val="hybridMultilevel"/>
    <w:tmpl w:val="6DC6B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24822"/>
    <w:multiLevelType w:val="hybridMultilevel"/>
    <w:tmpl w:val="6DACF37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AB43DE0"/>
    <w:multiLevelType w:val="hybridMultilevel"/>
    <w:tmpl w:val="ECA40C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E2547"/>
    <w:multiLevelType w:val="hybridMultilevel"/>
    <w:tmpl w:val="8BA48B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D1F7B"/>
    <w:multiLevelType w:val="hybridMultilevel"/>
    <w:tmpl w:val="C160F4D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04345"/>
    <w:multiLevelType w:val="hybridMultilevel"/>
    <w:tmpl w:val="CA1C25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F25F7"/>
    <w:multiLevelType w:val="hybridMultilevel"/>
    <w:tmpl w:val="466AC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75D2F"/>
    <w:multiLevelType w:val="hybridMultilevel"/>
    <w:tmpl w:val="436260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32250"/>
    <w:multiLevelType w:val="hybridMultilevel"/>
    <w:tmpl w:val="3A24E3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D1BD5"/>
    <w:multiLevelType w:val="hybridMultilevel"/>
    <w:tmpl w:val="DC2C3E5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8"/>
  </w:num>
  <w:num w:numId="7">
    <w:abstractNumId w:val="11"/>
  </w:num>
  <w:num w:numId="8">
    <w:abstractNumId w:val="15"/>
  </w:num>
  <w:num w:numId="9">
    <w:abstractNumId w:val="20"/>
  </w:num>
  <w:num w:numId="10">
    <w:abstractNumId w:val="1"/>
  </w:num>
  <w:num w:numId="11">
    <w:abstractNumId w:val="13"/>
  </w:num>
  <w:num w:numId="12">
    <w:abstractNumId w:val="10"/>
  </w:num>
  <w:num w:numId="13">
    <w:abstractNumId w:val="7"/>
  </w:num>
  <w:num w:numId="14">
    <w:abstractNumId w:val="19"/>
  </w:num>
  <w:num w:numId="15">
    <w:abstractNumId w:val="12"/>
  </w:num>
  <w:num w:numId="16">
    <w:abstractNumId w:val="8"/>
  </w:num>
  <w:num w:numId="17">
    <w:abstractNumId w:val="4"/>
  </w:num>
  <w:num w:numId="18">
    <w:abstractNumId w:val="17"/>
  </w:num>
  <w:num w:numId="19">
    <w:abstractNumId w:val="16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20FB0"/>
    <w:rsid w:val="000365C1"/>
    <w:rsid w:val="00042ED2"/>
    <w:rsid w:val="00044208"/>
    <w:rsid w:val="0004542E"/>
    <w:rsid w:val="00086C96"/>
    <w:rsid w:val="00086CC3"/>
    <w:rsid w:val="00087040"/>
    <w:rsid w:val="000A2C7E"/>
    <w:rsid w:val="000D50D1"/>
    <w:rsid w:val="000D7D88"/>
    <w:rsid w:val="000E437E"/>
    <w:rsid w:val="00102800"/>
    <w:rsid w:val="0010653A"/>
    <w:rsid w:val="00136167"/>
    <w:rsid w:val="00140AFE"/>
    <w:rsid w:val="001A7D0F"/>
    <w:rsid w:val="001C6FE1"/>
    <w:rsid w:val="001E0F9D"/>
    <w:rsid w:val="001F34CE"/>
    <w:rsid w:val="00234053"/>
    <w:rsid w:val="00244C4B"/>
    <w:rsid w:val="00265DE6"/>
    <w:rsid w:val="002661FB"/>
    <w:rsid w:val="00277A15"/>
    <w:rsid w:val="002845AA"/>
    <w:rsid w:val="002A0FD5"/>
    <w:rsid w:val="002A25CE"/>
    <w:rsid w:val="002B6AF0"/>
    <w:rsid w:val="002C2386"/>
    <w:rsid w:val="002C64E8"/>
    <w:rsid w:val="002F57E9"/>
    <w:rsid w:val="00300425"/>
    <w:rsid w:val="0030475D"/>
    <w:rsid w:val="00312D63"/>
    <w:rsid w:val="0034638D"/>
    <w:rsid w:val="00350300"/>
    <w:rsid w:val="00384D40"/>
    <w:rsid w:val="00393451"/>
    <w:rsid w:val="003936BE"/>
    <w:rsid w:val="003D10CC"/>
    <w:rsid w:val="003E3261"/>
    <w:rsid w:val="003E5294"/>
    <w:rsid w:val="004058CB"/>
    <w:rsid w:val="00424A7E"/>
    <w:rsid w:val="00430685"/>
    <w:rsid w:val="0043075C"/>
    <w:rsid w:val="004431C0"/>
    <w:rsid w:val="004436CB"/>
    <w:rsid w:val="00452BE4"/>
    <w:rsid w:val="00467CB5"/>
    <w:rsid w:val="00472377"/>
    <w:rsid w:val="0047656C"/>
    <w:rsid w:val="00490770"/>
    <w:rsid w:val="004A361D"/>
    <w:rsid w:val="004B5D6B"/>
    <w:rsid w:val="004D4AFC"/>
    <w:rsid w:val="004E753B"/>
    <w:rsid w:val="004F1D91"/>
    <w:rsid w:val="004F4D78"/>
    <w:rsid w:val="004F4D97"/>
    <w:rsid w:val="00500EE6"/>
    <w:rsid w:val="00531B53"/>
    <w:rsid w:val="00540ACC"/>
    <w:rsid w:val="00553A6B"/>
    <w:rsid w:val="00570C95"/>
    <w:rsid w:val="00597AFC"/>
    <w:rsid w:val="005A05BB"/>
    <w:rsid w:val="005A5458"/>
    <w:rsid w:val="005D3330"/>
    <w:rsid w:val="005E3BFF"/>
    <w:rsid w:val="005E73F4"/>
    <w:rsid w:val="005F7EC5"/>
    <w:rsid w:val="00606228"/>
    <w:rsid w:val="00615C5A"/>
    <w:rsid w:val="00622FF2"/>
    <w:rsid w:val="00652DDF"/>
    <w:rsid w:val="00672151"/>
    <w:rsid w:val="00694D49"/>
    <w:rsid w:val="006B1900"/>
    <w:rsid w:val="006F3DFE"/>
    <w:rsid w:val="006F4720"/>
    <w:rsid w:val="00702C36"/>
    <w:rsid w:val="00715B6A"/>
    <w:rsid w:val="00721E74"/>
    <w:rsid w:val="0072697F"/>
    <w:rsid w:val="00754757"/>
    <w:rsid w:val="00754A22"/>
    <w:rsid w:val="007A6FA6"/>
    <w:rsid w:val="007B1CC2"/>
    <w:rsid w:val="007B53D3"/>
    <w:rsid w:val="007C281D"/>
    <w:rsid w:val="007F11D8"/>
    <w:rsid w:val="00800FD5"/>
    <w:rsid w:val="00830644"/>
    <w:rsid w:val="008772F4"/>
    <w:rsid w:val="008911DC"/>
    <w:rsid w:val="008A1C3B"/>
    <w:rsid w:val="008D5B23"/>
    <w:rsid w:val="008D5C27"/>
    <w:rsid w:val="008E7CF4"/>
    <w:rsid w:val="0090381D"/>
    <w:rsid w:val="00943226"/>
    <w:rsid w:val="00946E14"/>
    <w:rsid w:val="0095793A"/>
    <w:rsid w:val="00957C96"/>
    <w:rsid w:val="00962DC5"/>
    <w:rsid w:val="00964514"/>
    <w:rsid w:val="009A50ED"/>
    <w:rsid w:val="009A714F"/>
    <w:rsid w:val="009B09D1"/>
    <w:rsid w:val="009C0B77"/>
    <w:rsid w:val="009C1F07"/>
    <w:rsid w:val="009C4404"/>
    <w:rsid w:val="009E7BCB"/>
    <w:rsid w:val="009F2340"/>
    <w:rsid w:val="009F6D83"/>
    <w:rsid w:val="00A0749B"/>
    <w:rsid w:val="00A14F1B"/>
    <w:rsid w:val="00A222F8"/>
    <w:rsid w:val="00A26C60"/>
    <w:rsid w:val="00A30A5B"/>
    <w:rsid w:val="00A33132"/>
    <w:rsid w:val="00A4097E"/>
    <w:rsid w:val="00A57D72"/>
    <w:rsid w:val="00A6554B"/>
    <w:rsid w:val="00A711F3"/>
    <w:rsid w:val="00A8768E"/>
    <w:rsid w:val="00AA1D55"/>
    <w:rsid w:val="00AA40C6"/>
    <w:rsid w:val="00AA5EDE"/>
    <w:rsid w:val="00AA790B"/>
    <w:rsid w:val="00AD1136"/>
    <w:rsid w:val="00AD26E3"/>
    <w:rsid w:val="00AD5EC3"/>
    <w:rsid w:val="00AF1042"/>
    <w:rsid w:val="00B13A40"/>
    <w:rsid w:val="00B37073"/>
    <w:rsid w:val="00B441CF"/>
    <w:rsid w:val="00B46A73"/>
    <w:rsid w:val="00B61F83"/>
    <w:rsid w:val="00B9269D"/>
    <w:rsid w:val="00BA1D07"/>
    <w:rsid w:val="00BA27FE"/>
    <w:rsid w:val="00BB0686"/>
    <w:rsid w:val="00BC40FC"/>
    <w:rsid w:val="00C03906"/>
    <w:rsid w:val="00C22339"/>
    <w:rsid w:val="00C26E46"/>
    <w:rsid w:val="00C31973"/>
    <w:rsid w:val="00C3446B"/>
    <w:rsid w:val="00C4011D"/>
    <w:rsid w:val="00C41872"/>
    <w:rsid w:val="00C4196A"/>
    <w:rsid w:val="00C42864"/>
    <w:rsid w:val="00C42D9D"/>
    <w:rsid w:val="00C42F92"/>
    <w:rsid w:val="00C66F93"/>
    <w:rsid w:val="00C70CEF"/>
    <w:rsid w:val="00C71E8E"/>
    <w:rsid w:val="00C73EE6"/>
    <w:rsid w:val="00CB39AA"/>
    <w:rsid w:val="00CB402C"/>
    <w:rsid w:val="00CD0BE0"/>
    <w:rsid w:val="00CF62B7"/>
    <w:rsid w:val="00D00C7C"/>
    <w:rsid w:val="00D15BEE"/>
    <w:rsid w:val="00D20E10"/>
    <w:rsid w:val="00D24EBD"/>
    <w:rsid w:val="00D31150"/>
    <w:rsid w:val="00D57494"/>
    <w:rsid w:val="00D81056"/>
    <w:rsid w:val="00DB015B"/>
    <w:rsid w:val="00DE74EA"/>
    <w:rsid w:val="00DF4763"/>
    <w:rsid w:val="00E127E1"/>
    <w:rsid w:val="00EA036B"/>
    <w:rsid w:val="00EA74E4"/>
    <w:rsid w:val="00EB460D"/>
    <w:rsid w:val="00EF4790"/>
    <w:rsid w:val="00F2572A"/>
    <w:rsid w:val="00F25E62"/>
    <w:rsid w:val="00F36209"/>
    <w:rsid w:val="00F703C2"/>
    <w:rsid w:val="00F77F32"/>
    <w:rsid w:val="00F822E6"/>
    <w:rsid w:val="00F935D4"/>
    <w:rsid w:val="00F94A93"/>
    <w:rsid w:val="00FE0758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7FEF4B-6C2E-4FFF-9A90-AEAEE221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36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DB01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47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F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73EE6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365C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365C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author">
    <w:name w:val="author"/>
    <w:basedOn w:val="Normal"/>
    <w:rsid w:val="0003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echa1">
    <w:name w:val="Fecha1"/>
    <w:basedOn w:val="Normal"/>
    <w:rsid w:val="0003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3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34C817-946D-46F6-A90A-5E7945A3F1CE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074B-79B8-477A-835E-F2057A8A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2</cp:revision>
  <cp:lastPrinted>2020-10-15T14:10:00Z</cp:lastPrinted>
  <dcterms:created xsi:type="dcterms:W3CDTF">2020-10-15T14:11:00Z</dcterms:created>
  <dcterms:modified xsi:type="dcterms:W3CDTF">2020-10-15T14:11:00Z</dcterms:modified>
</cp:coreProperties>
</file>