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4295"/>
        <w:gridCol w:w="3403"/>
      </w:tblGrid>
      <w:tr w:rsidR="0085361D" w:rsidRPr="0085361D" w:rsidTr="00F20497">
        <w:trPr>
          <w:trHeight w:val="440"/>
        </w:trPr>
        <w:tc>
          <w:tcPr>
            <w:tcW w:w="2191" w:type="dxa"/>
            <w:shd w:val="clear" w:color="auto" w:fill="auto"/>
          </w:tcPr>
          <w:p w:rsidR="0085361D" w:rsidRPr="0085361D" w:rsidRDefault="0085361D" w:rsidP="0085361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18 de Noviembre</w:t>
            </w:r>
          </w:p>
        </w:tc>
        <w:tc>
          <w:tcPr>
            <w:tcW w:w="7698" w:type="dxa"/>
            <w:gridSpan w:val="2"/>
            <w:shd w:val="clear" w:color="auto" w:fill="auto"/>
          </w:tcPr>
          <w:p w:rsidR="0085361D" w:rsidRPr="0085361D" w:rsidRDefault="0085361D" w:rsidP="0085361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Diferenciado de Lenguaje</w:t>
            </w:r>
            <w:r w:rsidR="008E06E1">
              <w:rPr>
                <w:rFonts w:ascii="Calibri" w:eastAsia="Calibri" w:hAnsi="Calibri" w:cs="Times New Roman"/>
                <w:b/>
              </w:rPr>
              <w:t xml:space="preserve"> (Taller de Literatura)</w:t>
            </w:r>
          </w:p>
        </w:tc>
      </w:tr>
      <w:tr w:rsidR="0085361D" w:rsidRPr="0085361D" w:rsidTr="00F20497">
        <w:trPr>
          <w:trHeight w:val="1052"/>
        </w:trPr>
        <w:tc>
          <w:tcPr>
            <w:tcW w:w="9889" w:type="dxa"/>
            <w:gridSpan w:val="3"/>
            <w:shd w:val="clear" w:color="auto" w:fill="auto"/>
          </w:tcPr>
          <w:p w:rsidR="0085361D" w:rsidRPr="0085361D" w:rsidRDefault="0085361D" w:rsidP="0085361D">
            <w:pPr>
              <w:tabs>
                <w:tab w:val="center" w:pos="4419"/>
                <w:tab w:val="right" w:pos="8838"/>
              </w:tabs>
              <w:spacing w:after="0" w:line="360" w:lineRule="auto"/>
              <w:jc w:val="center"/>
              <w:rPr>
                <w:rFonts w:ascii="Calibri" w:eastAsia="Calibri" w:hAnsi="Calibri" w:cs="Times New Roman"/>
                <w:b/>
              </w:rPr>
            </w:pPr>
          </w:p>
          <w:p w:rsidR="0085361D" w:rsidRPr="0085361D" w:rsidRDefault="0085361D" w:rsidP="0085361D">
            <w:pPr>
              <w:tabs>
                <w:tab w:val="center" w:pos="4419"/>
                <w:tab w:val="right" w:pos="8838"/>
              </w:tabs>
              <w:spacing w:after="0" w:line="360" w:lineRule="auto"/>
              <w:jc w:val="center"/>
              <w:rPr>
                <w:rFonts w:ascii="Calibri" w:eastAsia="Calibri" w:hAnsi="Calibri" w:cs="Times New Roman"/>
                <w:b/>
                <w:sz w:val="24"/>
              </w:rPr>
            </w:pPr>
            <w:r w:rsidRPr="0085361D">
              <w:rPr>
                <w:rFonts w:ascii="Calibri" w:eastAsia="Calibri" w:hAnsi="Calibri" w:cs="Times New Roman"/>
                <w:b/>
                <w:sz w:val="24"/>
              </w:rPr>
              <w:t>GUÍA DE APRENDIZAJE</w:t>
            </w:r>
          </w:p>
          <w:p w:rsidR="0085361D" w:rsidRPr="0085361D" w:rsidRDefault="0085361D" w:rsidP="0085361D">
            <w:pPr>
              <w:tabs>
                <w:tab w:val="center" w:pos="4419"/>
                <w:tab w:val="right" w:pos="8838"/>
              </w:tabs>
              <w:spacing w:after="0" w:line="360" w:lineRule="auto"/>
              <w:jc w:val="center"/>
              <w:rPr>
                <w:rFonts w:ascii="Calibri" w:eastAsia="Calibri" w:hAnsi="Calibri" w:cs="Times New Roman"/>
                <w:b/>
              </w:rPr>
            </w:pPr>
            <w:r w:rsidRPr="0085361D">
              <w:rPr>
                <w:rFonts w:ascii="Calibri" w:eastAsia="Calibri" w:hAnsi="Calibri" w:cs="Times New Roman"/>
                <w:b/>
              </w:rPr>
              <w:t xml:space="preserve">Profesor(a): Marco A. Lazo Silva </w:t>
            </w:r>
          </w:p>
        </w:tc>
      </w:tr>
      <w:tr w:rsidR="0085361D" w:rsidRPr="0085361D" w:rsidTr="00F20497">
        <w:trPr>
          <w:trHeight w:val="223"/>
        </w:trPr>
        <w:tc>
          <w:tcPr>
            <w:tcW w:w="6486" w:type="dxa"/>
            <w:gridSpan w:val="2"/>
            <w:tcBorders>
              <w:bottom w:val="single" w:sz="4" w:space="0" w:color="auto"/>
            </w:tcBorders>
            <w:shd w:val="clear" w:color="auto" w:fill="auto"/>
          </w:tcPr>
          <w:p w:rsidR="0085361D" w:rsidRPr="0085361D" w:rsidRDefault="0085361D" w:rsidP="0085361D">
            <w:pPr>
              <w:tabs>
                <w:tab w:val="center" w:pos="4419"/>
                <w:tab w:val="right" w:pos="8838"/>
              </w:tabs>
              <w:spacing w:after="0" w:line="240" w:lineRule="auto"/>
              <w:rPr>
                <w:rFonts w:ascii="Calibri" w:eastAsia="Calibri" w:hAnsi="Calibri" w:cs="Times New Roman"/>
                <w:b/>
              </w:rPr>
            </w:pPr>
            <w:r w:rsidRPr="0085361D">
              <w:rPr>
                <w:rFonts w:ascii="Calibri" w:eastAsia="Calibri" w:hAnsi="Calibri" w:cs="Times New Roman"/>
                <w:b/>
              </w:rPr>
              <w:t>Nombre Estudiante:</w:t>
            </w:r>
          </w:p>
          <w:p w:rsidR="0085361D" w:rsidRPr="0085361D" w:rsidRDefault="0085361D" w:rsidP="0085361D">
            <w:pPr>
              <w:tabs>
                <w:tab w:val="center" w:pos="4419"/>
                <w:tab w:val="right" w:pos="8838"/>
              </w:tabs>
              <w:spacing w:after="0" w:line="240" w:lineRule="auto"/>
              <w:rPr>
                <w:rFonts w:ascii="Calibri" w:eastAsia="Calibri" w:hAnsi="Calibri" w:cs="Times New Roman"/>
                <w:b/>
              </w:rPr>
            </w:pPr>
          </w:p>
        </w:tc>
        <w:tc>
          <w:tcPr>
            <w:tcW w:w="3403" w:type="dxa"/>
            <w:tcBorders>
              <w:bottom w:val="single" w:sz="4" w:space="0" w:color="auto"/>
            </w:tcBorders>
            <w:shd w:val="clear" w:color="auto" w:fill="auto"/>
          </w:tcPr>
          <w:p w:rsidR="0085361D" w:rsidRPr="0085361D" w:rsidRDefault="0085361D" w:rsidP="0085361D">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3</w:t>
            </w:r>
            <w:r w:rsidRPr="0085361D">
              <w:rPr>
                <w:rFonts w:ascii="Calibri" w:eastAsia="Calibri" w:hAnsi="Calibri" w:cs="Times New Roman"/>
                <w:b/>
              </w:rPr>
              <w:t>° Medio</w:t>
            </w:r>
          </w:p>
        </w:tc>
      </w:tr>
      <w:tr w:rsidR="0085361D" w:rsidRPr="0085361D" w:rsidTr="00F20497">
        <w:trPr>
          <w:trHeight w:val="223"/>
        </w:trPr>
        <w:tc>
          <w:tcPr>
            <w:tcW w:w="9889" w:type="dxa"/>
            <w:gridSpan w:val="3"/>
            <w:tcBorders>
              <w:bottom w:val="single" w:sz="4" w:space="0" w:color="auto"/>
            </w:tcBorders>
            <w:shd w:val="clear" w:color="auto" w:fill="auto"/>
          </w:tcPr>
          <w:p w:rsidR="0085361D" w:rsidRPr="0085361D" w:rsidRDefault="0085361D" w:rsidP="0085361D">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w:t>
            </w:r>
            <w:r w:rsidR="0072709D">
              <w:rPr>
                <w:rFonts w:ascii="Calibri" w:eastAsia="Calibri" w:hAnsi="Calibri" w:cs="Times New Roman"/>
                <w:b/>
              </w:rPr>
              <w:t>3 Aprendamos a crear colectivamente.</w:t>
            </w:r>
          </w:p>
          <w:p w:rsidR="0085361D" w:rsidRPr="0085361D" w:rsidRDefault="0085361D" w:rsidP="0085361D">
            <w:pPr>
              <w:tabs>
                <w:tab w:val="center" w:pos="4419"/>
                <w:tab w:val="right" w:pos="8838"/>
              </w:tabs>
              <w:spacing w:after="0" w:line="240" w:lineRule="auto"/>
              <w:rPr>
                <w:rFonts w:ascii="Calibri" w:eastAsia="Calibri" w:hAnsi="Calibri" w:cs="Times New Roman"/>
                <w:b/>
              </w:rPr>
            </w:pPr>
          </w:p>
        </w:tc>
      </w:tr>
      <w:tr w:rsidR="0085361D" w:rsidRPr="0085361D" w:rsidTr="00F20497">
        <w:trPr>
          <w:trHeight w:val="522"/>
        </w:trPr>
        <w:tc>
          <w:tcPr>
            <w:tcW w:w="9889" w:type="dxa"/>
            <w:gridSpan w:val="3"/>
            <w:tcBorders>
              <w:top w:val="single" w:sz="4" w:space="0" w:color="auto"/>
              <w:bottom w:val="single" w:sz="4" w:space="0" w:color="auto"/>
            </w:tcBorders>
            <w:shd w:val="clear" w:color="auto" w:fill="auto"/>
          </w:tcPr>
          <w:p w:rsidR="0085361D" w:rsidRPr="0085361D" w:rsidRDefault="0085361D" w:rsidP="0072709D">
            <w:pPr>
              <w:tabs>
                <w:tab w:val="center" w:pos="4419"/>
                <w:tab w:val="right" w:pos="8838"/>
              </w:tabs>
              <w:spacing w:after="0" w:line="240" w:lineRule="auto"/>
              <w:jc w:val="both"/>
              <w:rPr>
                <w:rFonts w:ascii="Calibri" w:eastAsia="Calibri" w:hAnsi="Calibri" w:cs="Times New Roman"/>
                <w:b/>
                <w:bCs/>
              </w:rPr>
            </w:pPr>
            <w:r w:rsidRPr="0085361D">
              <w:rPr>
                <w:rFonts w:ascii="Calibri" w:eastAsia="Calibri" w:hAnsi="Calibri" w:cs="Times New Roman"/>
                <w:b/>
                <w:bCs/>
              </w:rPr>
              <w:t>Objetivo de Aprendizaje:</w:t>
            </w:r>
            <w:r w:rsidR="0072709D">
              <w:rPr>
                <w:rFonts w:ascii="Calibri" w:eastAsia="Calibri" w:hAnsi="Calibri" w:cs="Times New Roman"/>
                <w:b/>
                <w:bCs/>
              </w:rPr>
              <w:t xml:space="preserve"> OA 6</w:t>
            </w:r>
            <w:r w:rsidRPr="0085361D">
              <w:rPr>
                <w:rFonts w:ascii="Calibri" w:eastAsia="Calibri" w:hAnsi="Calibri" w:cs="Times New Roman"/>
                <w:b/>
                <w:bCs/>
              </w:rPr>
              <w:t xml:space="preserve"> </w:t>
            </w:r>
            <w:r w:rsidR="0072709D">
              <w:rPr>
                <w:rFonts w:ascii="Arial" w:hAnsi="Arial" w:cs="Arial"/>
                <w:color w:val="4D4D4D"/>
                <w:sz w:val="23"/>
                <w:szCs w:val="23"/>
                <w:shd w:val="clear" w:color="auto" w:fill="FFFFFF"/>
              </w:rPr>
              <w:t>Producir textos y otras producciones que den cuenta de sus reflexiones sobre sí mismos y sobre diversas temáticas del mundo y del ser humano, surgidas de las interpretaciones de las obras leídas, de sus trayectorias de lectura personales y de los criterios de selección para estas.</w:t>
            </w:r>
          </w:p>
        </w:tc>
      </w:tr>
      <w:tr w:rsidR="0085361D" w:rsidRPr="0085361D" w:rsidTr="00F20497">
        <w:trPr>
          <w:trHeight w:val="522"/>
        </w:trPr>
        <w:tc>
          <w:tcPr>
            <w:tcW w:w="9889" w:type="dxa"/>
            <w:gridSpan w:val="3"/>
            <w:tcBorders>
              <w:top w:val="single" w:sz="4" w:space="0" w:color="auto"/>
              <w:bottom w:val="single" w:sz="4" w:space="0" w:color="auto"/>
            </w:tcBorders>
            <w:shd w:val="clear" w:color="auto" w:fill="auto"/>
          </w:tcPr>
          <w:p w:rsidR="0085361D" w:rsidRPr="0085361D" w:rsidRDefault="0085361D" w:rsidP="0085361D">
            <w:pPr>
              <w:tabs>
                <w:tab w:val="center" w:pos="4419"/>
                <w:tab w:val="right" w:pos="8838"/>
              </w:tabs>
              <w:spacing w:after="0" w:line="240" w:lineRule="auto"/>
              <w:rPr>
                <w:rFonts w:ascii="Calibri" w:eastAsia="Calibri" w:hAnsi="Calibri" w:cs="Times New Roman"/>
                <w:b/>
                <w:bCs/>
              </w:rPr>
            </w:pPr>
            <w:r w:rsidRPr="0085361D">
              <w:rPr>
                <w:rFonts w:ascii="Calibri" w:eastAsia="Calibri" w:hAnsi="Calibri" w:cs="Times New Roman"/>
                <w:b/>
                <w:bCs/>
              </w:rPr>
              <w:t>Recursos de aprendizaje a utilizar: Desarrollo de guía escrita.</w:t>
            </w:r>
          </w:p>
          <w:p w:rsidR="0085361D" w:rsidRPr="0085361D" w:rsidRDefault="0085361D" w:rsidP="0085361D">
            <w:pPr>
              <w:tabs>
                <w:tab w:val="center" w:pos="4419"/>
                <w:tab w:val="right" w:pos="8838"/>
              </w:tabs>
              <w:spacing w:after="0" w:line="240" w:lineRule="auto"/>
              <w:rPr>
                <w:rFonts w:ascii="Calibri" w:eastAsia="Calibri" w:hAnsi="Calibri" w:cs="Times New Roman"/>
                <w:b/>
                <w:bCs/>
              </w:rPr>
            </w:pPr>
          </w:p>
        </w:tc>
      </w:tr>
      <w:tr w:rsidR="0085361D" w:rsidRPr="0085361D" w:rsidTr="00F20497">
        <w:trPr>
          <w:trHeight w:val="522"/>
        </w:trPr>
        <w:tc>
          <w:tcPr>
            <w:tcW w:w="9889" w:type="dxa"/>
            <w:gridSpan w:val="3"/>
            <w:tcBorders>
              <w:top w:val="single" w:sz="4" w:space="0" w:color="auto"/>
              <w:bottom w:val="single" w:sz="4" w:space="0" w:color="auto"/>
            </w:tcBorders>
            <w:shd w:val="clear" w:color="auto" w:fill="auto"/>
          </w:tcPr>
          <w:p w:rsidR="0085361D" w:rsidRPr="0085361D" w:rsidRDefault="0085361D" w:rsidP="0085361D">
            <w:pPr>
              <w:tabs>
                <w:tab w:val="center" w:pos="4419"/>
                <w:tab w:val="right" w:pos="8838"/>
              </w:tabs>
              <w:spacing w:after="0" w:line="240" w:lineRule="auto"/>
              <w:rPr>
                <w:rFonts w:ascii="Calibri" w:eastAsia="Calibri" w:hAnsi="Calibri" w:cs="Times New Roman"/>
                <w:b/>
                <w:bCs/>
              </w:rPr>
            </w:pPr>
            <w:r w:rsidRPr="0085361D">
              <w:rPr>
                <w:rFonts w:ascii="Calibri" w:eastAsia="Calibri" w:hAnsi="Calibri" w:cs="Times New Roman"/>
                <w:b/>
                <w:bCs/>
              </w:rPr>
              <w:t>Instrucciones: Lea atentamente el siguiente texto y responda las preguntas que se formulan.</w:t>
            </w:r>
          </w:p>
        </w:tc>
      </w:tr>
    </w:tbl>
    <w:p w:rsidR="0085361D" w:rsidRDefault="008522A4" w:rsidP="007A1E8E">
      <w:pPr>
        <w:shd w:val="clear" w:color="auto" w:fill="FFFFFF"/>
        <w:spacing w:after="120" w:line="570" w:lineRule="atLeast"/>
        <w:jc w:val="center"/>
        <w:textAlignment w:val="baseline"/>
        <w:outlineLvl w:val="1"/>
        <w:rPr>
          <w:rFonts w:ascii="Arial" w:eastAsia="Times New Roman" w:hAnsi="Arial" w:cs="Arial"/>
          <w:b/>
          <w:sz w:val="28"/>
          <w:szCs w:val="28"/>
          <w:lang w:eastAsia="es-CL"/>
        </w:rPr>
      </w:pPr>
      <w:r>
        <w:rPr>
          <w:rFonts w:ascii="Arial" w:eastAsia="Times New Roman" w:hAnsi="Arial" w:cs="Arial"/>
          <w:b/>
          <w:noProof/>
          <w:sz w:val="28"/>
          <w:szCs w:val="28"/>
          <w:lang w:val="en-US"/>
        </w:rPr>
        <w:drawing>
          <wp:anchor distT="0" distB="0" distL="114300" distR="114300" simplePos="0" relativeHeight="251660288" behindDoc="1" locked="0" layoutInCell="1" allowOverlap="1" wp14:anchorId="3557EBB9" wp14:editId="08FAE0F7">
            <wp:simplePos x="0" y="0"/>
            <wp:positionH relativeFrom="column">
              <wp:posOffset>120015</wp:posOffset>
            </wp:positionH>
            <wp:positionV relativeFrom="paragraph">
              <wp:posOffset>3704590</wp:posOffset>
            </wp:positionV>
            <wp:extent cx="1628775" cy="1764665"/>
            <wp:effectExtent l="0" t="0" r="9525" b="6985"/>
            <wp:wrapTight wrapText="bothSides">
              <wp:wrapPolygon edited="0">
                <wp:start x="0" y="0"/>
                <wp:lineTo x="0" y="21452"/>
                <wp:lineTo x="21474" y="21452"/>
                <wp:lineTo x="21474" y="0"/>
                <wp:lineTo x="0" y="0"/>
              </wp:wrapPolygon>
            </wp:wrapTight>
            <wp:docPr id="21" name="Imagen 21" descr="C:\Users\Profes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E8E" w:rsidRPr="008522A4" w:rsidRDefault="008522A4" w:rsidP="007A1E8E">
      <w:pPr>
        <w:shd w:val="clear" w:color="auto" w:fill="FFFFFF"/>
        <w:spacing w:after="120" w:line="570" w:lineRule="atLeast"/>
        <w:jc w:val="center"/>
        <w:textAlignment w:val="baseline"/>
        <w:outlineLvl w:val="1"/>
        <w:rPr>
          <w:rFonts w:ascii="Algerian" w:eastAsia="Times New Roman" w:hAnsi="Algerian" w:cs="Arial"/>
          <w:b/>
          <w:sz w:val="28"/>
          <w:szCs w:val="28"/>
          <w:u w:val="single"/>
          <w:lang w:eastAsia="es-CL"/>
        </w:rPr>
      </w:pPr>
      <w:r w:rsidRPr="008522A4">
        <w:rPr>
          <w:rFonts w:ascii="Algerian" w:eastAsia="Times New Roman" w:hAnsi="Algerian" w:cs="Arial"/>
          <w:b/>
          <w:sz w:val="28"/>
          <w:szCs w:val="28"/>
          <w:u w:val="single"/>
          <w:lang w:eastAsia="es-CL"/>
        </w:rPr>
        <w:t xml:space="preserve">Guía para </w:t>
      </w:r>
      <w:r w:rsidR="007A1E8E" w:rsidRPr="007A1E8E">
        <w:rPr>
          <w:rFonts w:ascii="Algerian" w:eastAsia="Times New Roman" w:hAnsi="Algerian" w:cs="Arial"/>
          <w:b/>
          <w:sz w:val="28"/>
          <w:szCs w:val="28"/>
          <w:u w:val="single"/>
          <w:lang w:eastAsia="es-CL"/>
        </w:rPr>
        <w:t>una crónica periodística</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La </w:t>
      </w:r>
      <w:r w:rsidRPr="007A1E8E">
        <w:rPr>
          <w:rFonts w:ascii="Arial" w:eastAsia="Times New Roman" w:hAnsi="Arial" w:cs="Arial"/>
          <w:b/>
          <w:bCs/>
          <w:color w:val="000000"/>
          <w:sz w:val="20"/>
          <w:szCs w:val="20"/>
          <w:bdr w:val="none" w:sz="0" w:space="0" w:color="auto" w:frame="1"/>
          <w:lang w:eastAsia="es-CL"/>
        </w:rPr>
        <w:t>crónica</w:t>
      </w:r>
      <w:r w:rsidRPr="007A1E8E">
        <w:rPr>
          <w:rFonts w:ascii="Arial" w:eastAsia="Times New Roman" w:hAnsi="Arial" w:cs="Arial"/>
          <w:color w:val="000000"/>
          <w:sz w:val="20"/>
          <w:szCs w:val="20"/>
          <w:lang w:eastAsia="es-CL"/>
        </w:rPr>
        <w:t> es uno de los géneros periodísticos que se identifica con el espíritu romántico de la profesión. Cualquier </w:t>
      </w:r>
      <w:r w:rsidRPr="007A1E8E">
        <w:rPr>
          <w:rFonts w:ascii="Arial" w:eastAsia="Times New Roman" w:hAnsi="Arial" w:cs="Arial"/>
          <w:b/>
          <w:bCs/>
          <w:color w:val="000000"/>
          <w:sz w:val="20"/>
          <w:szCs w:val="20"/>
          <w:bdr w:val="none" w:sz="0" w:space="0" w:color="auto" w:frame="1"/>
          <w:lang w:eastAsia="es-CL"/>
        </w:rPr>
        <w:t>periodista</w:t>
      </w:r>
      <w:r w:rsidRPr="007A1E8E">
        <w:rPr>
          <w:rFonts w:ascii="Arial" w:eastAsia="Times New Roman" w:hAnsi="Arial" w:cs="Arial"/>
          <w:color w:val="000000"/>
          <w:sz w:val="20"/>
          <w:szCs w:val="20"/>
          <w:lang w:eastAsia="es-CL"/>
        </w:rPr>
        <w:t> enamorado de su trabajo sueña con ser testigo de acontecimientos importantes. Vivir una guerra, narrar la final de un mundial de fútbol o contar cómo ha sido un estreno de cine o teatro, dependiendo de la sección en la que se haya especializado, son oportunidades únicas que motivan a cualquier cronista.</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¿Cómo estar a la altura de los hechos? Como ya hice con la</w:t>
      </w:r>
      <w:r w:rsidRPr="007A1E8E">
        <w:rPr>
          <w:rFonts w:ascii="Arial" w:eastAsia="Times New Roman" w:hAnsi="Arial" w:cs="Arial"/>
          <w:sz w:val="20"/>
          <w:szCs w:val="20"/>
          <w:lang w:eastAsia="es-CL"/>
        </w:rPr>
        <w:t> </w:t>
      </w:r>
      <w:hyperlink r:id="rId8" w:tgtFrame="_blank" w:history="1">
        <w:r w:rsidRPr="007A1E8E">
          <w:rPr>
            <w:rFonts w:ascii="Arial" w:eastAsia="Times New Roman" w:hAnsi="Arial" w:cs="Arial"/>
            <w:sz w:val="20"/>
            <w:szCs w:val="20"/>
            <w:u w:val="single"/>
            <w:bdr w:val="none" w:sz="0" w:space="0" w:color="auto" w:frame="1"/>
            <w:lang w:eastAsia="es-CL"/>
          </w:rPr>
          <w:t>entrevista periodística</w:t>
        </w:r>
      </w:hyperlink>
      <w:r w:rsidRPr="007A1E8E">
        <w:rPr>
          <w:rFonts w:ascii="Arial" w:eastAsia="Times New Roman" w:hAnsi="Arial" w:cs="Arial"/>
          <w:color w:val="000000"/>
          <w:sz w:val="20"/>
          <w:szCs w:val="20"/>
          <w:lang w:eastAsia="es-CL"/>
        </w:rPr>
        <w:t>, espero que este post pueda servirte de </w:t>
      </w:r>
      <w:r w:rsidRPr="007A1E8E">
        <w:rPr>
          <w:rFonts w:ascii="Arial" w:eastAsia="Times New Roman" w:hAnsi="Arial" w:cs="Arial"/>
          <w:b/>
          <w:bCs/>
          <w:color w:val="000000"/>
          <w:sz w:val="20"/>
          <w:szCs w:val="20"/>
          <w:bdr w:val="none" w:sz="0" w:space="0" w:color="auto" w:frame="1"/>
          <w:lang w:eastAsia="es-CL"/>
        </w:rPr>
        <w:t>guía para elaborar una buena crónica</w:t>
      </w:r>
      <w:r w:rsidRPr="007A1E8E">
        <w:rPr>
          <w:rFonts w:ascii="Arial" w:eastAsia="Times New Roman" w:hAnsi="Arial" w:cs="Arial"/>
          <w:color w:val="000000"/>
          <w:sz w:val="20"/>
          <w:szCs w:val="20"/>
          <w:lang w:eastAsia="es-CL"/>
        </w:rPr>
        <w:t>.</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 xml:space="preserve">La responsabilidad que supone tener que informar, describir e interpretar este tipo de acontecimientos puede asustar o, incluso, bloquear a un periodista que no esté habituado a cubrir </w:t>
      </w:r>
      <w:r w:rsidRPr="007A1E8E">
        <w:rPr>
          <w:rFonts w:ascii="Arial" w:eastAsia="Times New Roman" w:hAnsi="Arial" w:cs="Arial"/>
          <w:color w:val="000000"/>
          <w:sz w:val="20"/>
          <w:szCs w:val="20"/>
          <w:lang w:eastAsia="es-CL"/>
        </w:rPr>
        <w:lastRenderedPageBreak/>
        <w:t>este tipo de eventos. Antes de enfrentarse a ella, tiene que saber qué </w:t>
      </w:r>
      <w:r w:rsidRPr="007A1E8E">
        <w:rPr>
          <w:rFonts w:ascii="Arial" w:eastAsia="Times New Roman" w:hAnsi="Arial" w:cs="Arial"/>
          <w:b/>
          <w:bCs/>
          <w:color w:val="000000"/>
          <w:sz w:val="20"/>
          <w:szCs w:val="20"/>
          <w:bdr w:val="none" w:sz="0" w:space="0" w:color="auto" w:frame="1"/>
          <w:lang w:eastAsia="es-CL"/>
        </w:rPr>
        <w:t>funciones</w:t>
      </w:r>
      <w:r w:rsidRPr="007A1E8E">
        <w:rPr>
          <w:rFonts w:ascii="Arial" w:eastAsia="Times New Roman" w:hAnsi="Arial" w:cs="Arial"/>
          <w:color w:val="000000"/>
          <w:sz w:val="20"/>
          <w:szCs w:val="20"/>
          <w:lang w:eastAsia="es-CL"/>
        </w:rPr>
        <w:t> va a cumplir, cómo va a ser su </w:t>
      </w:r>
      <w:r w:rsidRPr="007A1E8E">
        <w:rPr>
          <w:rFonts w:ascii="Arial" w:eastAsia="Times New Roman" w:hAnsi="Arial" w:cs="Arial"/>
          <w:b/>
          <w:bCs/>
          <w:color w:val="000000"/>
          <w:sz w:val="20"/>
          <w:szCs w:val="20"/>
          <w:bdr w:val="none" w:sz="0" w:space="0" w:color="auto" w:frame="1"/>
          <w:lang w:eastAsia="es-CL"/>
        </w:rPr>
        <w:t>estructura</w:t>
      </w:r>
      <w:r w:rsidRPr="007A1E8E">
        <w:rPr>
          <w:rFonts w:ascii="Arial" w:eastAsia="Times New Roman" w:hAnsi="Arial" w:cs="Arial"/>
          <w:color w:val="000000"/>
          <w:sz w:val="20"/>
          <w:szCs w:val="20"/>
          <w:lang w:eastAsia="es-CL"/>
        </w:rPr>
        <w:t>, qué </w:t>
      </w:r>
      <w:r w:rsidRPr="007A1E8E">
        <w:rPr>
          <w:rFonts w:ascii="Arial" w:eastAsia="Times New Roman" w:hAnsi="Arial" w:cs="Arial"/>
          <w:b/>
          <w:bCs/>
          <w:color w:val="000000"/>
          <w:sz w:val="20"/>
          <w:szCs w:val="20"/>
          <w:bdr w:val="none" w:sz="0" w:space="0" w:color="auto" w:frame="1"/>
          <w:lang w:eastAsia="es-CL"/>
        </w:rPr>
        <w:t>estilo y lenguaje</w:t>
      </w:r>
      <w:r w:rsidRPr="007A1E8E">
        <w:rPr>
          <w:rFonts w:ascii="Arial" w:eastAsia="Times New Roman" w:hAnsi="Arial" w:cs="Arial"/>
          <w:color w:val="000000"/>
          <w:sz w:val="20"/>
          <w:szCs w:val="20"/>
          <w:lang w:eastAsia="es-CL"/>
        </w:rPr>
        <w:t> va a emplear y qué</w:t>
      </w:r>
      <w:r w:rsidRPr="007A1E8E">
        <w:rPr>
          <w:rFonts w:ascii="Arial" w:eastAsia="Times New Roman" w:hAnsi="Arial" w:cs="Arial"/>
          <w:b/>
          <w:bCs/>
          <w:color w:val="000000"/>
          <w:sz w:val="20"/>
          <w:szCs w:val="20"/>
          <w:bdr w:val="none" w:sz="0" w:space="0" w:color="auto" w:frame="1"/>
          <w:lang w:eastAsia="es-CL"/>
        </w:rPr>
        <w:t> tipo de crónica</w:t>
      </w:r>
      <w:r w:rsidRPr="007A1E8E">
        <w:rPr>
          <w:rFonts w:ascii="Arial" w:eastAsia="Times New Roman" w:hAnsi="Arial" w:cs="Arial"/>
          <w:color w:val="000000"/>
          <w:sz w:val="20"/>
          <w:szCs w:val="20"/>
          <w:lang w:eastAsia="es-CL"/>
        </w:rPr>
        <w:t> va a narrar.</w:t>
      </w:r>
    </w:p>
    <w:p w:rsidR="007A1E8E" w:rsidRPr="007A1E8E" w:rsidRDefault="007A1E8E" w:rsidP="007A1E8E">
      <w:pPr>
        <w:shd w:val="clear" w:color="auto" w:fill="FFFFFF"/>
        <w:spacing w:after="120" w:line="570" w:lineRule="atLeast"/>
        <w:jc w:val="both"/>
        <w:textAlignment w:val="baseline"/>
        <w:outlineLvl w:val="1"/>
        <w:rPr>
          <w:rFonts w:ascii="Arial" w:eastAsia="Times New Roman" w:hAnsi="Arial" w:cs="Arial"/>
          <w:b/>
          <w:sz w:val="20"/>
          <w:szCs w:val="20"/>
          <w:u w:val="single"/>
          <w:lang w:eastAsia="es-CL"/>
        </w:rPr>
      </w:pPr>
      <w:r w:rsidRPr="007A1E8E">
        <w:rPr>
          <w:rFonts w:ascii="Arial" w:eastAsia="Times New Roman" w:hAnsi="Arial" w:cs="Arial"/>
          <w:b/>
          <w:sz w:val="20"/>
          <w:szCs w:val="20"/>
          <w:u w:val="single"/>
          <w:lang w:eastAsia="es-CL"/>
        </w:rPr>
        <w:t>1. Funciones de una crónica periodística:</w:t>
      </w:r>
    </w:p>
    <w:p w:rsidR="007A1E8E" w:rsidRP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En este género, el periodista narra acontecimientos reales que tienen un interés noticioso. Lo hace de manera cronológica, describiendo el ambiente y ofreciendo su propia impresión como testigo de los hechos. Se puede decir que, según esta definición, la crónica cumple tres funciones fundamentales.</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1.1. Función informativa: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39AC6D49" wp14:editId="26E96802">
            <wp:extent cx="476250" cy="476250"/>
            <wp:effectExtent l="0" t="0" r="0" b="0"/>
            <wp:docPr id="1" name="Imagen 1" descr="Informació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ció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La principal misión de cualquier periodista es la de informar sobre un</w:t>
      </w:r>
      <w:r w:rsidRPr="007A1E8E">
        <w:rPr>
          <w:rFonts w:ascii="Arial" w:eastAsia="Times New Roman" w:hAnsi="Arial" w:cs="Arial"/>
          <w:b/>
          <w:bCs/>
          <w:color w:val="000000"/>
          <w:sz w:val="20"/>
          <w:szCs w:val="20"/>
          <w:bdr w:val="none" w:sz="0" w:space="0" w:color="auto" w:frame="1"/>
          <w:lang w:eastAsia="es-CL"/>
        </w:rPr>
        <w:t> tema de actualidad o de interés</w:t>
      </w:r>
      <w:r w:rsidRPr="007A1E8E">
        <w:rPr>
          <w:rFonts w:ascii="Arial" w:eastAsia="Times New Roman" w:hAnsi="Arial" w:cs="Arial"/>
          <w:color w:val="000000"/>
          <w:sz w:val="20"/>
          <w:szCs w:val="20"/>
          <w:lang w:eastAsia="es-CL"/>
        </w:rPr>
        <w:t> para la sociedad. La crónica debe hacerlo de una manera más amplia y detallada que, por ejemplo, una noticia.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1.2. Función descriptiva: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6347CA13" wp14:editId="54202154">
            <wp:extent cx="476250" cy="476250"/>
            <wp:effectExtent l="0" t="0" r="0" b="0"/>
            <wp:docPr id="2" name="Imagen 2" descr="Descripció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La descripción de los acontecimientos, los detalles sobre el ambiente o las presentaciones de los protagonistas ayudan a recrear la </w:t>
      </w:r>
      <w:r w:rsidRPr="007A1E8E">
        <w:rPr>
          <w:rFonts w:ascii="Arial" w:eastAsia="Times New Roman" w:hAnsi="Arial" w:cs="Arial"/>
          <w:b/>
          <w:bCs/>
          <w:color w:val="000000"/>
          <w:sz w:val="20"/>
          <w:szCs w:val="20"/>
          <w:bdr w:val="none" w:sz="0" w:space="0" w:color="auto" w:frame="1"/>
          <w:lang w:eastAsia="es-CL"/>
        </w:rPr>
        <w:t>atmósfera propia del momento</w:t>
      </w:r>
      <w:r w:rsidRPr="007A1E8E">
        <w:rPr>
          <w:rFonts w:ascii="Arial" w:eastAsia="Times New Roman" w:hAnsi="Arial" w:cs="Arial"/>
          <w:color w:val="000000"/>
          <w:sz w:val="20"/>
          <w:szCs w:val="20"/>
          <w:lang w:eastAsia="es-CL"/>
        </w:rPr>
        <w:t> en el que se producen los hechos. El periodista, como testigo, tiene que construir un relato con el que el receptor pueda imaginar el contexto.</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1.3. Función interpretativa: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6FAB78F7" wp14:editId="204C99B0">
            <wp:extent cx="476250" cy="476250"/>
            <wp:effectExtent l="0" t="0" r="0" b="0"/>
            <wp:docPr id="3" name="Imagen 3" descr="Interpretació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pretació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Como género híbrido, </w:t>
      </w:r>
      <w:r w:rsidRPr="007A1E8E">
        <w:rPr>
          <w:rFonts w:ascii="Arial" w:eastAsia="Times New Roman" w:hAnsi="Arial" w:cs="Arial"/>
          <w:b/>
          <w:bCs/>
          <w:color w:val="000000"/>
          <w:sz w:val="20"/>
          <w:szCs w:val="20"/>
          <w:bdr w:val="none" w:sz="0" w:space="0" w:color="auto" w:frame="1"/>
          <w:lang w:eastAsia="es-CL"/>
        </w:rPr>
        <w:t>la opinión y el análisis</w:t>
      </w:r>
      <w:r w:rsidRPr="007A1E8E">
        <w:rPr>
          <w:rFonts w:ascii="Arial" w:eastAsia="Times New Roman" w:hAnsi="Arial" w:cs="Arial"/>
          <w:color w:val="000000"/>
          <w:sz w:val="20"/>
          <w:szCs w:val="20"/>
          <w:lang w:eastAsia="es-CL"/>
        </w:rPr>
        <w:t> sobre los hechos que hace el periodista son algunos de los elementos fundamentales de una crónica. No sólo es necesario que el receptor se haga una idea de qué pasa y cómo pasa, debe saber también por qué pasa.</w:t>
      </w:r>
    </w:p>
    <w:p w:rsidR="008E06E1" w:rsidRPr="007A1E8E" w:rsidRDefault="008E06E1"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120" w:line="570" w:lineRule="atLeast"/>
        <w:jc w:val="both"/>
        <w:textAlignment w:val="baseline"/>
        <w:outlineLvl w:val="1"/>
        <w:rPr>
          <w:rFonts w:ascii="Arial" w:eastAsia="Times New Roman" w:hAnsi="Arial" w:cs="Arial"/>
          <w:b/>
          <w:sz w:val="20"/>
          <w:szCs w:val="20"/>
          <w:u w:val="single"/>
          <w:lang w:eastAsia="es-CL"/>
        </w:rPr>
      </w:pPr>
      <w:r w:rsidRPr="007A1E8E">
        <w:rPr>
          <w:rFonts w:ascii="Arial" w:eastAsia="Times New Roman" w:hAnsi="Arial" w:cs="Arial"/>
          <w:b/>
          <w:sz w:val="20"/>
          <w:szCs w:val="20"/>
          <w:u w:val="single"/>
          <w:lang w:eastAsia="es-CL"/>
        </w:rPr>
        <w:lastRenderedPageBreak/>
        <w:t>2. Estructura formal de una crónica:</w:t>
      </w:r>
    </w:p>
    <w:p w:rsid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Aunque depende del formato y del medio de comunicación en el que se vaya a publicar la crónica, se suelen distinguir 5 elementos fundamentales que dan forma a esta pieza periodística.</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2.1. Titulares:</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35B0B574" wp14:editId="572DE5AD">
            <wp:extent cx="476250" cy="476250"/>
            <wp:effectExtent l="0" t="0" r="0" b="0"/>
            <wp:docPr id="4" name="Imagen 4" descr="Titular de la cróni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ular de la crónic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Es la parte fundamental de cualquier artículo periodístico. Los titulares deben llamar la atención del lector y despertar su interés para que siga viendo, escuchando o leyendo. Es necesario que el periodista escoja un </w:t>
      </w:r>
      <w:r w:rsidRPr="007A1E8E">
        <w:rPr>
          <w:rFonts w:ascii="Arial" w:eastAsia="Times New Roman" w:hAnsi="Arial" w:cs="Arial"/>
          <w:b/>
          <w:bCs/>
          <w:color w:val="000000"/>
          <w:sz w:val="20"/>
          <w:szCs w:val="20"/>
          <w:bdr w:val="none" w:sz="0" w:space="0" w:color="auto" w:frame="1"/>
          <w:lang w:eastAsia="es-CL"/>
        </w:rPr>
        <w:t>título atractivo</w:t>
      </w:r>
      <w:r w:rsidRPr="007A1E8E">
        <w:rPr>
          <w:rFonts w:ascii="Arial" w:eastAsia="Times New Roman" w:hAnsi="Arial" w:cs="Arial"/>
          <w:color w:val="000000"/>
          <w:sz w:val="20"/>
          <w:szCs w:val="20"/>
          <w:lang w:eastAsia="es-CL"/>
        </w:rPr>
        <w:t> que resuma o interprete, en pocas palabras, los hechos que se detallan en el cuerpo. A veces, el título principal puede ir acompañado de un antetítulo, de un subtítulo o de ambos elementos.</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color w:val="23BEDD"/>
          <w:spacing w:val="15"/>
          <w:sz w:val="20"/>
          <w:szCs w:val="20"/>
          <w:lang w:eastAsia="es-CL"/>
        </w:rPr>
      </w:pPr>
      <w:r w:rsidRPr="007A1E8E">
        <w:rPr>
          <w:rFonts w:ascii="Arial" w:eastAsia="Times New Roman" w:hAnsi="Arial" w:cs="Arial"/>
          <w:b/>
          <w:spacing w:val="15"/>
          <w:sz w:val="20"/>
          <w:szCs w:val="20"/>
          <w:lang w:eastAsia="es-CL"/>
        </w:rPr>
        <w:t>2.2. Sumario:</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16D10314" wp14:editId="6B6FD8F3">
            <wp:extent cx="476250" cy="476250"/>
            <wp:effectExtent l="0" t="0" r="0" b="0"/>
            <wp:docPr id="5" name="Imagen 5" descr="Sumario de la crónic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ario de la crónic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Puede incorporarse un sumario si la crónica es muy importante y extensa o el medio de comunicación así lo requiere. Pero, a diferencia de otras partes de la estructura, el sumario es un elemento opcional. En él,  el periodista destaca los</w:t>
      </w:r>
      <w:r w:rsidRPr="007A1E8E">
        <w:rPr>
          <w:rFonts w:ascii="Arial" w:eastAsia="Times New Roman" w:hAnsi="Arial" w:cs="Arial"/>
          <w:b/>
          <w:bCs/>
          <w:color w:val="000000"/>
          <w:sz w:val="20"/>
          <w:szCs w:val="20"/>
          <w:bdr w:val="none" w:sz="0" w:space="0" w:color="auto" w:frame="1"/>
          <w:lang w:eastAsia="es-CL"/>
        </w:rPr>
        <w:t> hechos más relevantes</w:t>
      </w:r>
      <w:r w:rsidRPr="007A1E8E">
        <w:rPr>
          <w:rFonts w:ascii="Arial" w:eastAsia="Times New Roman" w:hAnsi="Arial" w:cs="Arial"/>
          <w:color w:val="000000"/>
          <w:sz w:val="20"/>
          <w:szCs w:val="20"/>
          <w:lang w:eastAsia="es-CL"/>
        </w:rPr>
        <w:t> </w:t>
      </w:r>
      <w:r w:rsidRPr="007A1E8E">
        <w:rPr>
          <w:rFonts w:ascii="Arial" w:eastAsia="Times New Roman" w:hAnsi="Arial" w:cs="Arial"/>
          <w:b/>
          <w:bCs/>
          <w:color w:val="000000"/>
          <w:sz w:val="20"/>
          <w:szCs w:val="20"/>
          <w:bdr w:val="none" w:sz="0" w:space="0" w:color="auto" w:frame="1"/>
          <w:lang w:eastAsia="es-CL"/>
        </w:rPr>
        <w:t>de la crónica</w:t>
      </w:r>
      <w:r w:rsidRPr="007A1E8E">
        <w:rPr>
          <w:rFonts w:ascii="Arial" w:eastAsia="Times New Roman" w:hAnsi="Arial" w:cs="Arial"/>
          <w:color w:val="000000"/>
          <w:sz w:val="20"/>
          <w:szCs w:val="20"/>
          <w:lang w:eastAsia="es-CL"/>
        </w:rPr>
        <w:t>. Se trata de un resumen muy conciso, a modo de esquema, de lo que se narra a continuación.</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2.3. Entradilla: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3CE2D571" wp14:editId="652330EE">
            <wp:extent cx="476250" cy="476250"/>
            <wp:effectExtent l="0" t="0" r="0" b="0"/>
            <wp:docPr id="6" name="Imagen 6" descr="Entradilla de la crónic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radilla de la crónic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La entradilla es una parte clave de la crónica. En ella se define el tono y el ritmo que va a tener después el resto de la pieza periodística. El cronista debe empezar narrando los hechos con mucha fuerza para captar al receptor. El objetivo es similar al del titular, tiene que </w:t>
      </w:r>
      <w:r w:rsidRPr="007A1E8E">
        <w:rPr>
          <w:rFonts w:ascii="Arial" w:eastAsia="Times New Roman" w:hAnsi="Arial" w:cs="Arial"/>
          <w:b/>
          <w:bCs/>
          <w:color w:val="000000"/>
          <w:sz w:val="20"/>
          <w:szCs w:val="20"/>
          <w:bdr w:val="none" w:sz="0" w:space="0" w:color="auto" w:frame="1"/>
          <w:lang w:eastAsia="es-CL"/>
        </w:rPr>
        <w:t>llamar su atención y engancharle</w:t>
      </w:r>
      <w:r w:rsidRPr="007A1E8E">
        <w:rPr>
          <w:rFonts w:ascii="Arial" w:eastAsia="Times New Roman" w:hAnsi="Arial" w:cs="Arial"/>
          <w:color w:val="000000"/>
          <w:sz w:val="20"/>
          <w:szCs w:val="20"/>
          <w:lang w:eastAsia="es-CL"/>
        </w:rPr>
        <w:t> para que continúe viéndola, escuchándola o leyéndola.</w:t>
      </w:r>
    </w:p>
    <w:p w:rsidR="008E06E1" w:rsidRDefault="008E06E1"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8E06E1" w:rsidRDefault="008E06E1"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lastRenderedPageBreak/>
        <w:t>2.4. Cuerpo:</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12191559" wp14:editId="6754A69C">
            <wp:extent cx="476250" cy="476250"/>
            <wp:effectExtent l="0" t="0" r="0" b="0"/>
            <wp:docPr id="7" name="Imagen 7" descr="Cuerpo de la crónic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erpo de la crónic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A diferencia de la noticia, la crónica no sigue el esquema de pirámide invertida. Tiene un principio, un desarrollo y un fin. El periodista informa de los acontecimientos, los contextualiza, describe el ambiente, presenta a los protagonistas, da su opinión, interpreta los hechos y los analiza. Lo más importante y difícil a la hora de elaborar el cuerpo es </w:t>
      </w:r>
      <w:r w:rsidRPr="007A1E8E">
        <w:rPr>
          <w:rFonts w:ascii="Arial" w:eastAsia="Times New Roman" w:hAnsi="Arial" w:cs="Arial"/>
          <w:b/>
          <w:bCs/>
          <w:color w:val="000000"/>
          <w:sz w:val="20"/>
          <w:szCs w:val="20"/>
          <w:bdr w:val="none" w:sz="0" w:space="0" w:color="auto" w:frame="1"/>
          <w:lang w:eastAsia="es-CL"/>
        </w:rPr>
        <w:t>mantener la atención</w:t>
      </w:r>
      <w:r w:rsidRPr="007A1E8E">
        <w:rPr>
          <w:rFonts w:ascii="Arial" w:eastAsia="Times New Roman" w:hAnsi="Arial" w:cs="Arial"/>
          <w:color w:val="000000"/>
          <w:sz w:val="20"/>
          <w:szCs w:val="20"/>
          <w:lang w:eastAsia="es-CL"/>
        </w:rPr>
        <w:t> del receptor desde el inicio hasta el final de la narración.</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b/>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color w:val="23BEDD"/>
          <w:spacing w:val="15"/>
          <w:sz w:val="20"/>
          <w:szCs w:val="20"/>
          <w:lang w:eastAsia="es-CL"/>
        </w:rPr>
      </w:pPr>
      <w:r w:rsidRPr="007A1E8E">
        <w:rPr>
          <w:rFonts w:ascii="Arial" w:eastAsia="Times New Roman" w:hAnsi="Arial" w:cs="Arial"/>
          <w:b/>
          <w:spacing w:val="15"/>
          <w:sz w:val="20"/>
          <w:szCs w:val="20"/>
          <w:lang w:eastAsia="es-CL"/>
        </w:rPr>
        <w:t>2.5. Conclusión o comentario</w:t>
      </w:r>
      <w:r w:rsidRPr="007A1E8E">
        <w:rPr>
          <w:rFonts w:ascii="Arial" w:eastAsia="Times New Roman" w:hAnsi="Arial" w:cs="Arial"/>
          <w:color w:val="23BEDD"/>
          <w:spacing w:val="15"/>
          <w:sz w:val="20"/>
          <w:szCs w:val="20"/>
          <w:lang w:eastAsia="es-CL"/>
        </w:rPr>
        <w:t>:</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3588A01D" wp14:editId="55735286">
            <wp:extent cx="476250" cy="476250"/>
            <wp:effectExtent l="0" t="0" r="0" b="0"/>
            <wp:docPr id="8" name="Imagen 8" descr="Comentario de la crónic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entario de la crónic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Esta última parte es casi tan importante como la entradilla. En ella, el periodista suele incluir </w:t>
      </w:r>
      <w:r w:rsidRPr="007A1E8E">
        <w:rPr>
          <w:rFonts w:ascii="Arial" w:eastAsia="Times New Roman" w:hAnsi="Arial" w:cs="Arial"/>
          <w:b/>
          <w:bCs/>
          <w:color w:val="000000"/>
          <w:sz w:val="20"/>
          <w:szCs w:val="20"/>
          <w:bdr w:val="none" w:sz="0" w:space="0" w:color="auto" w:frame="1"/>
          <w:lang w:eastAsia="es-CL"/>
        </w:rPr>
        <w:t>su propia reflexión</w:t>
      </w:r>
      <w:r w:rsidRPr="007A1E8E">
        <w:rPr>
          <w:rFonts w:ascii="Arial" w:eastAsia="Times New Roman" w:hAnsi="Arial" w:cs="Arial"/>
          <w:color w:val="000000"/>
          <w:sz w:val="20"/>
          <w:szCs w:val="20"/>
          <w:lang w:eastAsia="es-CL"/>
        </w:rPr>
        <w:t>. Actúa como el postre de un menú. Provoca en el receptor una buena o mala sensación. La conclusión no sólo destaca los aspectos que el cronista considera más importantes, también invita al receptor a recordarlos y a reflexionar sobre ellos.</w:t>
      </w:r>
    </w:p>
    <w:p w:rsidR="007A1E8E" w:rsidRPr="007A1E8E" w:rsidRDefault="007A1E8E" w:rsidP="007A1E8E">
      <w:pPr>
        <w:shd w:val="clear" w:color="auto" w:fill="FFFFFF"/>
        <w:spacing w:after="120" w:line="570" w:lineRule="atLeast"/>
        <w:jc w:val="both"/>
        <w:textAlignment w:val="baseline"/>
        <w:outlineLvl w:val="1"/>
        <w:rPr>
          <w:rFonts w:ascii="Arial" w:eastAsia="Times New Roman" w:hAnsi="Arial" w:cs="Arial"/>
          <w:b/>
          <w:sz w:val="20"/>
          <w:szCs w:val="20"/>
          <w:u w:val="single"/>
          <w:lang w:eastAsia="es-CL"/>
        </w:rPr>
      </w:pPr>
      <w:r w:rsidRPr="007A1E8E">
        <w:rPr>
          <w:rFonts w:ascii="Arial" w:eastAsia="Times New Roman" w:hAnsi="Arial" w:cs="Arial"/>
          <w:b/>
          <w:sz w:val="20"/>
          <w:szCs w:val="20"/>
          <w:u w:val="single"/>
          <w:lang w:eastAsia="es-CL"/>
        </w:rPr>
        <w:t>3. Lenguaje y estilo de la narración:</w:t>
      </w:r>
    </w:p>
    <w:p w:rsid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Aunque se puede decir que hay tantos estilos como periodistas, es cierto que las crónicas tienen unas características comunes que la definen en cuanto al lenguaje y al modo de narrar lo que sucede.</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3.1. Se emplea un estilo claro y un lenguaje sencillo:</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4431BE4A" wp14:editId="435DEE08">
            <wp:extent cx="476250" cy="476250"/>
            <wp:effectExtent l="0" t="0" r="0" b="0"/>
            <wp:docPr id="9" name="Imagen 9" descr="Lenguaje claro y sencill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nguaje claro y sencill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Las </w:t>
      </w:r>
      <w:r w:rsidRPr="007A1E8E">
        <w:rPr>
          <w:rFonts w:ascii="Arial" w:eastAsia="Times New Roman" w:hAnsi="Arial" w:cs="Arial"/>
          <w:b/>
          <w:bCs/>
          <w:color w:val="000000"/>
          <w:sz w:val="20"/>
          <w:szCs w:val="20"/>
          <w:bdr w:val="none" w:sz="0" w:space="0" w:color="auto" w:frame="1"/>
          <w:lang w:eastAsia="es-CL"/>
        </w:rPr>
        <w:t>oraciones simples y cortas</w:t>
      </w:r>
      <w:r w:rsidRPr="007A1E8E">
        <w:rPr>
          <w:rFonts w:ascii="Arial" w:eastAsia="Times New Roman" w:hAnsi="Arial" w:cs="Arial"/>
          <w:color w:val="000000"/>
          <w:sz w:val="20"/>
          <w:szCs w:val="20"/>
          <w:lang w:eastAsia="es-CL"/>
        </w:rPr>
        <w:t> facilitan la comprensión de los acontecimientos que se narran. El periodista debe evitar expresar ideas confusas que desorienten al receptor. Es mejor construir un relato directo con palabras y construcciones sencillas.</w:t>
      </w:r>
    </w:p>
    <w:p w:rsid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Se recomienda huir de los tecnicismos. Sin embargo, es importante lograr un equilibro en cuanto al lenguaje y al estilo o existe el peligro de caer en lo vulgar, lo obvio o lo común.</w:t>
      </w:r>
    </w:p>
    <w:p w:rsidR="008E06E1" w:rsidRPr="007A1E8E" w:rsidRDefault="008E06E1"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color w:val="23BEDD"/>
          <w:spacing w:val="15"/>
          <w:sz w:val="20"/>
          <w:szCs w:val="20"/>
          <w:lang w:eastAsia="es-CL"/>
        </w:rPr>
      </w:pPr>
      <w:r w:rsidRPr="007A1E8E">
        <w:rPr>
          <w:rFonts w:ascii="Arial" w:eastAsia="Times New Roman" w:hAnsi="Arial" w:cs="Arial"/>
          <w:b/>
          <w:spacing w:val="15"/>
          <w:sz w:val="20"/>
          <w:szCs w:val="20"/>
          <w:lang w:eastAsia="es-CL"/>
        </w:rPr>
        <w:t>3.2. Se expone la información de manera concisa:</w:t>
      </w:r>
    </w:p>
    <w:p w:rsid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lastRenderedPageBreak/>
        <w:drawing>
          <wp:inline distT="0" distB="0" distL="0" distR="0" wp14:anchorId="058177E2" wp14:editId="52E0DDCF">
            <wp:extent cx="476250" cy="476250"/>
            <wp:effectExtent l="0" t="0" r="0" b="0"/>
            <wp:docPr id="10" name="Imagen 10" descr="Narración concis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rración concis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El periodista debe </w:t>
      </w:r>
      <w:r w:rsidRPr="007A1E8E">
        <w:rPr>
          <w:rFonts w:ascii="Arial" w:eastAsia="Times New Roman" w:hAnsi="Arial" w:cs="Arial"/>
          <w:b/>
          <w:bCs/>
          <w:color w:val="000000"/>
          <w:sz w:val="20"/>
          <w:szCs w:val="20"/>
          <w:bdr w:val="none" w:sz="0" w:space="0" w:color="auto" w:frame="1"/>
          <w:lang w:eastAsia="es-CL"/>
        </w:rPr>
        <w:t>sintetizar lo más importante</w:t>
      </w:r>
      <w:r w:rsidRPr="007A1E8E">
        <w:rPr>
          <w:rFonts w:ascii="Arial" w:eastAsia="Times New Roman" w:hAnsi="Arial" w:cs="Arial"/>
          <w:color w:val="000000"/>
          <w:sz w:val="20"/>
          <w:szCs w:val="20"/>
          <w:lang w:eastAsia="es-CL"/>
        </w:rPr>
        <w:t> y narrarlo sin demasiados rodeos. No puede hacer perder el tiempo al receptor. Lo ideal es informarle de los acontecimientos, destacando los más significativos. El cronista tiene que hacer un análisis conciso que ayude, de forma rápida, a saber qué, dónde, cuándo, cómo y por qué suceden los hechos.</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b/>
          <w:sz w:val="20"/>
          <w:szCs w:val="20"/>
          <w:lang w:eastAsia="es-CL"/>
        </w:rPr>
      </w:pP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3.3. Se presentan los hechos cronológicamente:</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17AA3DB2" wp14:editId="790D93ED">
            <wp:extent cx="476250" cy="476250"/>
            <wp:effectExtent l="0" t="0" r="0" b="0"/>
            <wp:docPr id="11" name="Imagen 11" descr="Narrar hechos cronológicamen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rar hechos cronológicament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En una crónica, el periodista no prioriza colocando lo más relevante de la información al principio como haría en una noticia. Narra los acontecimientos de principio a fin siguiendo una </w:t>
      </w:r>
      <w:r w:rsidRPr="007A1E8E">
        <w:rPr>
          <w:rFonts w:ascii="Arial" w:eastAsia="Times New Roman" w:hAnsi="Arial" w:cs="Arial"/>
          <w:b/>
          <w:bCs/>
          <w:color w:val="000000"/>
          <w:sz w:val="20"/>
          <w:szCs w:val="20"/>
          <w:bdr w:val="none" w:sz="0" w:space="0" w:color="auto" w:frame="1"/>
          <w:lang w:eastAsia="es-CL"/>
        </w:rPr>
        <w:t>lógica temporal</w:t>
      </w:r>
      <w:r w:rsidRPr="007A1E8E">
        <w:rPr>
          <w:rFonts w:ascii="Arial" w:eastAsia="Times New Roman" w:hAnsi="Arial" w:cs="Arial"/>
          <w:color w:val="000000"/>
          <w:sz w:val="20"/>
          <w:szCs w:val="20"/>
          <w:lang w:eastAsia="es-CL"/>
        </w:rPr>
        <w:t>.</w:t>
      </w:r>
    </w:p>
    <w:p w:rsidR="007A1E8E" w:rsidRP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Cuando se cubre una entrega de premios de cine, por ejemplo, la crónica no empieza informando de quiénes han sido galardonados. En este caso, la pieza periodística podría comenzar antes, incluso, que la propia gala. Quizá sea interesante describir el ambiente previo a la entrega: cómo es la llegada de los artistas invitados, cuánta gente les espera, cuáles son sus sensaciones, etc.</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color w:val="23BEDD"/>
          <w:spacing w:val="15"/>
          <w:sz w:val="20"/>
          <w:szCs w:val="20"/>
          <w:lang w:eastAsia="es-CL"/>
        </w:rPr>
      </w:pPr>
      <w:r w:rsidRPr="007A1E8E">
        <w:rPr>
          <w:rFonts w:ascii="Arial" w:eastAsia="Times New Roman" w:hAnsi="Arial" w:cs="Arial"/>
          <w:b/>
          <w:spacing w:val="15"/>
          <w:sz w:val="20"/>
          <w:szCs w:val="20"/>
          <w:lang w:eastAsia="es-CL"/>
        </w:rPr>
        <w:t>3.4. Se utiliza la primera persona para mostrar la opinión del periodista:</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18F0E921" wp14:editId="6D2C5E8B">
            <wp:extent cx="476250" cy="476250"/>
            <wp:effectExtent l="0" t="0" r="0" b="0"/>
            <wp:docPr id="12" name="Imagen 12" descr="Opinión del periodist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inión del periodist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Debido a que una de las características principales de la crónica es que el periodista se convierte en un testigo más de los hechos, en su narración está justificado el empleo de la primera persona. El cronista debe utilizarla siempre que</w:t>
      </w:r>
      <w:r w:rsidRPr="007A1E8E">
        <w:rPr>
          <w:rFonts w:ascii="Arial" w:eastAsia="Times New Roman" w:hAnsi="Arial" w:cs="Arial"/>
          <w:b/>
          <w:bCs/>
          <w:color w:val="000000"/>
          <w:sz w:val="20"/>
          <w:szCs w:val="20"/>
          <w:bdr w:val="none" w:sz="0" w:space="0" w:color="auto" w:frame="1"/>
          <w:lang w:eastAsia="es-CL"/>
        </w:rPr>
        <w:t> interprete o haga un juicio de valor</w:t>
      </w:r>
      <w:r w:rsidRPr="007A1E8E">
        <w:rPr>
          <w:rFonts w:ascii="Arial" w:eastAsia="Times New Roman" w:hAnsi="Arial" w:cs="Arial"/>
          <w:color w:val="000000"/>
          <w:sz w:val="20"/>
          <w:szCs w:val="20"/>
          <w:lang w:eastAsia="es-CL"/>
        </w:rPr>
        <w:t> sobre los acontecimientos.</w:t>
      </w:r>
    </w:p>
    <w:p w:rsidR="007A1E8E" w:rsidRP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Sin embargo, no es recomendable el abuso de ella. El cronista no es protagonista y, por tanto, sólo debe usar la primera persona para enriquecer la narración aportando su punto de vista.</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3.5. Se traslada el ambiente al receptor:</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5A33E63E" wp14:editId="1414BA28">
            <wp:extent cx="476250" cy="476250"/>
            <wp:effectExtent l="0" t="0" r="0" b="0"/>
            <wp:docPr id="13" name="Imagen 13" descr="Trasladar el ambiente al públic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sladar el ambiente al público">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Una buena crónica es capaz de trasladar al receptor al contexto en el que suceden los hechos. El periodista debe </w:t>
      </w:r>
      <w:r w:rsidRPr="007A1E8E">
        <w:rPr>
          <w:rFonts w:ascii="Arial" w:eastAsia="Times New Roman" w:hAnsi="Arial" w:cs="Arial"/>
          <w:b/>
          <w:bCs/>
          <w:color w:val="000000"/>
          <w:sz w:val="20"/>
          <w:szCs w:val="20"/>
          <w:bdr w:val="none" w:sz="0" w:space="0" w:color="auto" w:frame="1"/>
          <w:lang w:eastAsia="es-CL"/>
        </w:rPr>
        <w:t>describir el ambiente</w:t>
      </w:r>
      <w:r w:rsidRPr="007A1E8E">
        <w:rPr>
          <w:rFonts w:ascii="Arial" w:eastAsia="Times New Roman" w:hAnsi="Arial" w:cs="Arial"/>
          <w:color w:val="000000"/>
          <w:sz w:val="20"/>
          <w:szCs w:val="20"/>
          <w:lang w:eastAsia="es-CL"/>
        </w:rPr>
        <w:t> que está viviendo desde una visión personal.</w:t>
      </w:r>
    </w:p>
    <w:p w:rsidR="007A1E8E" w:rsidRP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lastRenderedPageBreak/>
        <w:t>En una radio, una televisión o una web la tarea es mucho más sencilla porque el relato puede ir apoyado por el sonido o el vídeo. Sin embargo, la tarea se complica en medios como la prensa, cuando sólo se utiliza el lenguaje escrito.</w:t>
      </w:r>
    </w:p>
    <w:p w:rsidR="007A1E8E" w:rsidRPr="007A1E8E" w:rsidRDefault="007A1E8E" w:rsidP="007A1E8E">
      <w:pPr>
        <w:shd w:val="clear" w:color="auto" w:fill="FFFFFF"/>
        <w:spacing w:after="0" w:line="313" w:lineRule="atLeast"/>
        <w:jc w:val="both"/>
        <w:textAlignment w:val="baseline"/>
        <w:outlineLvl w:val="2"/>
        <w:rPr>
          <w:rFonts w:ascii="Arial" w:eastAsia="Times New Roman" w:hAnsi="Arial" w:cs="Arial"/>
          <w:b/>
          <w:spacing w:val="15"/>
          <w:sz w:val="20"/>
          <w:szCs w:val="20"/>
          <w:lang w:eastAsia="es-CL"/>
        </w:rPr>
      </w:pPr>
      <w:r w:rsidRPr="007A1E8E">
        <w:rPr>
          <w:rFonts w:ascii="Arial" w:eastAsia="Times New Roman" w:hAnsi="Arial" w:cs="Arial"/>
          <w:b/>
          <w:spacing w:val="15"/>
          <w:sz w:val="20"/>
          <w:szCs w:val="20"/>
          <w:lang w:eastAsia="es-CL"/>
        </w:rPr>
        <w:t>3.6. Se analizan, se interpretan y se valoran los hechos:</w:t>
      </w:r>
    </w:p>
    <w:p w:rsidR="007A1E8E" w:rsidRPr="007A1E8E" w:rsidRDefault="007A1E8E" w:rsidP="007A1E8E">
      <w:pPr>
        <w:shd w:val="clear" w:color="auto" w:fill="FFFFFF"/>
        <w:spacing w:after="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noProof/>
          <w:color w:val="007FFF"/>
          <w:sz w:val="20"/>
          <w:szCs w:val="20"/>
          <w:bdr w:val="none" w:sz="0" w:space="0" w:color="auto" w:frame="1"/>
          <w:lang w:val="en-US"/>
        </w:rPr>
        <w:drawing>
          <wp:inline distT="0" distB="0" distL="0" distR="0" wp14:anchorId="7A365E01" wp14:editId="12C14587">
            <wp:extent cx="476250" cy="476250"/>
            <wp:effectExtent l="0" t="0" r="0" b="0"/>
            <wp:docPr id="14" name="Imagen 14" descr="Valoració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loración">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1E8E">
        <w:rPr>
          <w:rFonts w:ascii="Arial" w:eastAsia="Times New Roman" w:hAnsi="Arial" w:cs="Arial"/>
          <w:color w:val="000000"/>
          <w:sz w:val="20"/>
          <w:szCs w:val="20"/>
          <w:lang w:eastAsia="es-CL"/>
        </w:rPr>
        <w:t>De acuerdo a las funciones de la crónica, el periodista debe hacer un análisis del hecho del que ha sido testigo y</w:t>
      </w:r>
      <w:r w:rsidRPr="007A1E8E">
        <w:rPr>
          <w:rFonts w:ascii="Arial" w:eastAsia="Times New Roman" w:hAnsi="Arial" w:cs="Arial"/>
          <w:b/>
          <w:bCs/>
          <w:color w:val="000000"/>
          <w:sz w:val="20"/>
          <w:szCs w:val="20"/>
          <w:bdr w:val="none" w:sz="0" w:space="0" w:color="auto" w:frame="1"/>
          <w:lang w:eastAsia="es-CL"/>
        </w:rPr>
        <w:t> exponer sus propias conclusiones</w:t>
      </w:r>
      <w:r w:rsidRPr="007A1E8E">
        <w:rPr>
          <w:rFonts w:ascii="Arial" w:eastAsia="Times New Roman" w:hAnsi="Arial" w:cs="Arial"/>
          <w:color w:val="000000"/>
          <w:sz w:val="20"/>
          <w:szCs w:val="20"/>
          <w:lang w:eastAsia="es-CL"/>
        </w:rPr>
        <w:t> al receptor. Es aquí donde destaca la importancia del periodismo especializado.</w:t>
      </w:r>
    </w:p>
    <w:p w:rsidR="007A1E8E" w:rsidRDefault="007A1E8E" w:rsidP="007A1E8E">
      <w:pPr>
        <w:shd w:val="clear" w:color="auto" w:fill="FFFFFF"/>
        <w:spacing w:after="330" w:line="480" w:lineRule="atLeast"/>
        <w:jc w:val="both"/>
        <w:textAlignment w:val="baseline"/>
        <w:rPr>
          <w:rFonts w:ascii="Arial" w:eastAsia="Times New Roman" w:hAnsi="Arial" w:cs="Arial"/>
          <w:color w:val="000000"/>
          <w:sz w:val="20"/>
          <w:szCs w:val="20"/>
          <w:lang w:eastAsia="es-CL"/>
        </w:rPr>
      </w:pPr>
      <w:r w:rsidRPr="007A1E8E">
        <w:rPr>
          <w:rFonts w:ascii="Arial" w:eastAsia="Times New Roman" w:hAnsi="Arial" w:cs="Arial"/>
          <w:color w:val="000000"/>
          <w:sz w:val="20"/>
          <w:szCs w:val="20"/>
          <w:lang w:eastAsia="es-CL"/>
        </w:rPr>
        <w:t>Por ejemplo, para un periodista cultural será mucho más sencillo valorar el guion de una obra de teatro que calificar la calidad técnica de un jugador de fútbol.</w:t>
      </w:r>
    </w:p>
    <w:p w:rsidR="00630EED" w:rsidRPr="008E06E1" w:rsidRDefault="008E06E1" w:rsidP="007A1E8E">
      <w:pPr>
        <w:shd w:val="clear" w:color="auto" w:fill="FFFFFF"/>
        <w:spacing w:after="330" w:line="480" w:lineRule="atLeast"/>
        <w:jc w:val="both"/>
        <w:textAlignment w:val="baseline"/>
        <w:rPr>
          <w:rFonts w:ascii="Arial" w:eastAsia="Times New Roman" w:hAnsi="Arial" w:cs="Arial"/>
          <w:b/>
          <w:color w:val="000000"/>
          <w:sz w:val="20"/>
          <w:szCs w:val="20"/>
          <w:u w:val="single"/>
          <w:lang w:eastAsia="es-CL"/>
        </w:rPr>
      </w:pPr>
      <w:r>
        <w:rPr>
          <w:rFonts w:ascii="Arial" w:eastAsia="Times New Roman" w:hAnsi="Arial" w:cs="Arial"/>
          <w:b/>
          <w:noProof/>
          <w:color w:val="000000"/>
          <w:sz w:val="20"/>
          <w:szCs w:val="20"/>
          <w:u w:val="single"/>
          <w:lang w:val="en-US"/>
        </w:rPr>
        <w:drawing>
          <wp:anchor distT="0" distB="0" distL="114300" distR="114300" simplePos="0" relativeHeight="251661312" behindDoc="1" locked="0" layoutInCell="1" allowOverlap="1" wp14:anchorId="1500C6AE" wp14:editId="59D2C804">
            <wp:simplePos x="0" y="0"/>
            <wp:positionH relativeFrom="column">
              <wp:posOffset>-241935</wp:posOffset>
            </wp:positionH>
            <wp:positionV relativeFrom="paragraph">
              <wp:posOffset>50165</wp:posOffset>
            </wp:positionV>
            <wp:extent cx="2152650" cy="1061720"/>
            <wp:effectExtent l="0" t="0" r="0" b="5080"/>
            <wp:wrapTight wrapText="bothSides">
              <wp:wrapPolygon edited="0">
                <wp:start x="0" y="0"/>
                <wp:lineTo x="0" y="21316"/>
                <wp:lineTo x="21409" y="21316"/>
                <wp:lineTo x="21409" y="0"/>
                <wp:lineTo x="0" y="0"/>
              </wp:wrapPolygon>
            </wp:wrapTight>
            <wp:docPr id="22" name="Imagen 22" descr="C:\Users\Profesor\Desktop\import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Desktop\important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5265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1D" w:rsidRPr="008E06E1">
        <w:rPr>
          <w:rFonts w:ascii="Arial" w:eastAsia="Times New Roman" w:hAnsi="Arial" w:cs="Arial"/>
          <w:b/>
          <w:color w:val="000000"/>
          <w:sz w:val="20"/>
          <w:szCs w:val="20"/>
          <w:u w:val="single"/>
          <w:lang w:eastAsia="es-CL"/>
        </w:rPr>
        <w:t>Actividad:</w:t>
      </w:r>
    </w:p>
    <w:p w:rsidR="0085361D" w:rsidRPr="008522A4" w:rsidRDefault="0085361D" w:rsidP="008522A4">
      <w:pPr>
        <w:pStyle w:val="Prrafodelista"/>
        <w:numPr>
          <w:ilvl w:val="0"/>
          <w:numId w:val="2"/>
        </w:numPr>
        <w:shd w:val="clear" w:color="auto" w:fill="FFFFFF"/>
        <w:spacing w:after="330" w:line="480" w:lineRule="atLeast"/>
        <w:jc w:val="both"/>
        <w:textAlignment w:val="baseline"/>
        <w:rPr>
          <w:rFonts w:ascii="Arial" w:eastAsia="Times New Roman" w:hAnsi="Arial" w:cs="Arial"/>
          <w:b/>
          <w:color w:val="000000"/>
          <w:sz w:val="20"/>
          <w:szCs w:val="20"/>
          <w:lang w:eastAsia="es-CL"/>
        </w:rPr>
      </w:pPr>
      <w:r w:rsidRPr="008522A4">
        <w:rPr>
          <w:rFonts w:ascii="Arial" w:eastAsia="Times New Roman" w:hAnsi="Arial" w:cs="Arial"/>
          <w:b/>
          <w:color w:val="000000"/>
          <w:sz w:val="20"/>
          <w:szCs w:val="20"/>
          <w:lang w:eastAsia="es-CL"/>
        </w:rPr>
        <w:t xml:space="preserve">Elabore una Crónica </w:t>
      </w:r>
      <w:r w:rsidR="008E06E1">
        <w:rPr>
          <w:rFonts w:ascii="Arial" w:eastAsia="Times New Roman" w:hAnsi="Arial" w:cs="Arial"/>
          <w:b/>
          <w:color w:val="000000"/>
          <w:sz w:val="20"/>
          <w:szCs w:val="20"/>
          <w:lang w:eastAsia="es-CL"/>
        </w:rPr>
        <w:t>P</w:t>
      </w:r>
      <w:r w:rsidRPr="008522A4">
        <w:rPr>
          <w:rFonts w:ascii="Arial" w:eastAsia="Times New Roman" w:hAnsi="Arial" w:cs="Arial"/>
          <w:b/>
          <w:color w:val="000000"/>
          <w:sz w:val="20"/>
          <w:szCs w:val="20"/>
          <w:lang w:eastAsia="es-CL"/>
        </w:rPr>
        <w:t>eriodística sobre el 11 de Septiembre de 1973 en Chile</w:t>
      </w:r>
    </w:p>
    <w:tbl>
      <w:tblPr>
        <w:tblStyle w:val="Tablaconcuadrcula"/>
        <w:tblW w:w="8690" w:type="dxa"/>
        <w:tblLook w:val="04A0" w:firstRow="1" w:lastRow="0" w:firstColumn="1" w:lastColumn="0" w:noHBand="0" w:noVBand="1"/>
      </w:tblPr>
      <w:tblGrid>
        <w:gridCol w:w="8828"/>
      </w:tblGrid>
      <w:tr w:rsidR="008522A4" w:rsidTr="008522A4">
        <w:trPr>
          <w:trHeight w:val="3277"/>
        </w:trPr>
        <w:tc>
          <w:tcPr>
            <w:tcW w:w="8690" w:type="dxa"/>
          </w:tcPr>
          <w:p w:rsidR="008522A4" w:rsidRDefault="008522A4" w:rsidP="007A1E8E">
            <w:pPr>
              <w:spacing w:after="330" w:line="480" w:lineRule="atLeast"/>
              <w:jc w:val="both"/>
              <w:textAlignment w:val="baseline"/>
              <w:rPr>
                <w:rFonts w:ascii="Arial" w:eastAsia="Times New Roman" w:hAnsi="Arial" w:cs="Arial"/>
                <w:color w:val="000000"/>
                <w:sz w:val="20"/>
                <w:szCs w:val="20"/>
                <w:lang w:eastAsia="es-CL"/>
              </w:rPr>
            </w:pPr>
            <w:r>
              <w:rPr>
                <w:noProof/>
                <w:sz w:val="20"/>
                <w:szCs w:val="20"/>
                <w:lang w:val="en-US"/>
              </w:rPr>
              <w:drawing>
                <wp:anchor distT="0" distB="0" distL="114300" distR="114300" simplePos="0" relativeHeight="251658240" behindDoc="1" locked="0" layoutInCell="1" allowOverlap="1" wp14:anchorId="3BE4E13D" wp14:editId="56A1BBE6">
                  <wp:simplePos x="0" y="0"/>
                  <wp:positionH relativeFrom="column">
                    <wp:posOffset>43815</wp:posOffset>
                  </wp:positionH>
                  <wp:positionV relativeFrom="paragraph">
                    <wp:posOffset>27305</wp:posOffset>
                  </wp:positionV>
                  <wp:extent cx="5810250" cy="1990725"/>
                  <wp:effectExtent l="0" t="0" r="0" b="9525"/>
                  <wp:wrapTight wrapText="bothSides">
                    <wp:wrapPolygon edited="0">
                      <wp:start x="0" y="0"/>
                      <wp:lineTo x="0" y="21497"/>
                      <wp:lineTo x="21529" y="21497"/>
                      <wp:lineTo x="21529" y="0"/>
                      <wp:lineTo x="0" y="0"/>
                    </wp:wrapPolygon>
                  </wp:wrapTight>
                  <wp:docPr id="17" name="Imagen 17" descr="C:\Users\Profesor\Desktop\r-870-350_posible-cabecera-alle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r-870-350_posible-cabecera-allende-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97F1A" w:rsidRPr="007A1E8E" w:rsidRDefault="008522A4" w:rsidP="008E06E1">
      <w:pPr>
        <w:shd w:val="clear" w:color="auto" w:fill="FFFFFF"/>
        <w:spacing w:after="330" w:line="480" w:lineRule="atLeast"/>
        <w:jc w:val="both"/>
        <w:textAlignment w:val="baseline"/>
        <w:rPr>
          <w:sz w:val="20"/>
          <w:szCs w:val="20"/>
        </w:rPr>
      </w:pPr>
      <w:r>
        <w:rPr>
          <w:sz w:val="20"/>
          <w:szCs w:val="20"/>
        </w:rPr>
        <w:t>____________________________________________________________________________________________________________________</w:t>
      </w:r>
      <w:r w:rsidR="006B4D78">
        <w:rPr>
          <w:sz w:val="20"/>
          <w:szCs w:val="20"/>
        </w:rPr>
        <w:t>____________________________________________________________</w:t>
      </w:r>
      <w:bookmarkStart w:id="0" w:name="_GoBack"/>
      <w:bookmarkEnd w:id="0"/>
    </w:p>
    <w:sectPr w:rsidR="00197F1A" w:rsidRPr="007A1E8E">
      <w:head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39" w:rsidRDefault="00832239" w:rsidP="007A1E8E">
      <w:pPr>
        <w:spacing w:after="0" w:line="240" w:lineRule="auto"/>
      </w:pPr>
      <w:r>
        <w:separator/>
      </w:r>
    </w:p>
  </w:endnote>
  <w:endnote w:type="continuationSeparator" w:id="0">
    <w:p w:rsidR="00832239" w:rsidRDefault="00832239" w:rsidP="007A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39" w:rsidRDefault="00832239" w:rsidP="007A1E8E">
      <w:pPr>
        <w:spacing w:after="0" w:line="240" w:lineRule="auto"/>
      </w:pPr>
      <w:r>
        <w:separator/>
      </w:r>
    </w:p>
  </w:footnote>
  <w:footnote w:type="continuationSeparator" w:id="0">
    <w:p w:rsidR="00832239" w:rsidRDefault="00832239" w:rsidP="007A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8E" w:rsidRPr="007A1E8E" w:rsidRDefault="0085361D" w:rsidP="007A1E8E">
    <w:pPr>
      <w:tabs>
        <w:tab w:val="left" w:pos="2040"/>
        <w:tab w:val="center" w:pos="6200"/>
      </w:tabs>
      <w:spacing w:after="0" w:line="240" w:lineRule="auto"/>
      <w:jc w:val="center"/>
      <w:rPr>
        <w:rFonts w:ascii="Century Gothic" w:eastAsia="Times New Roman" w:hAnsi="Century Gothic" w:cs="Tahoma"/>
        <w:b/>
        <w:color w:val="000000"/>
        <w:kern w:val="28"/>
        <w:sz w:val="28"/>
        <w:szCs w:val="28"/>
        <w:lang w:val="es-ES" w:eastAsia="es-ES"/>
      </w:rPr>
    </w:pPr>
    <w:r>
      <w:rPr>
        <w:rFonts w:ascii="Calibri" w:eastAsia="Calibri" w:hAnsi="Calibri" w:cs="Times New Roman"/>
        <w:noProof/>
        <w:lang w:val="en-US"/>
      </w:rPr>
      <w:drawing>
        <wp:anchor distT="0" distB="0" distL="114300" distR="114300" simplePos="0" relativeHeight="251660288" behindDoc="1" locked="0" layoutInCell="1" allowOverlap="1" wp14:anchorId="66E24242" wp14:editId="1114DBB6">
          <wp:simplePos x="0" y="0"/>
          <wp:positionH relativeFrom="column">
            <wp:posOffset>4961890</wp:posOffset>
          </wp:positionH>
          <wp:positionV relativeFrom="paragraph">
            <wp:posOffset>-203835</wp:posOffset>
          </wp:positionV>
          <wp:extent cx="555625" cy="647700"/>
          <wp:effectExtent l="0" t="0" r="0" b="0"/>
          <wp:wrapNone/>
          <wp:docPr id="15" name="Imagen 15"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5556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8E">
      <w:rPr>
        <w:rFonts w:ascii="Calibri" w:eastAsia="Calibri" w:hAnsi="Calibri" w:cs="Times New Roman"/>
        <w:noProof/>
        <w:lang w:val="en-US"/>
      </w:rPr>
      <w:drawing>
        <wp:anchor distT="0" distB="0" distL="114300" distR="114300" simplePos="0" relativeHeight="251659264" behindDoc="0" locked="0" layoutInCell="1" allowOverlap="1" wp14:anchorId="33316A24" wp14:editId="09C1B24F">
          <wp:simplePos x="0" y="0"/>
          <wp:positionH relativeFrom="column">
            <wp:posOffset>47625</wp:posOffset>
          </wp:positionH>
          <wp:positionV relativeFrom="paragraph">
            <wp:posOffset>-250261</wp:posOffset>
          </wp:positionV>
          <wp:extent cx="731520" cy="75882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19461" r="20354"/>
                  <a:stretch>
                    <a:fillRect/>
                  </a:stretch>
                </pic:blipFill>
                <pic:spPr bwMode="auto">
                  <a:xfrm>
                    <a:off x="0" y="0"/>
                    <a:ext cx="73152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8E" w:rsidRPr="007A1E8E">
      <w:rPr>
        <w:rFonts w:ascii="Century Gothic" w:eastAsia="Times New Roman" w:hAnsi="Century Gothic" w:cs="Tahoma"/>
        <w:b/>
        <w:color w:val="000000"/>
        <w:kern w:val="28"/>
        <w:sz w:val="28"/>
        <w:szCs w:val="28"/>
        <w:lang w:val="es-ES" w:eastAsia="es-ES"/>
      </w:rPr>
      <w:t>LICEO JUAN RUSQUE PORTAL 2020</w:t>
    </w:r>
  </w:p>
  <w:p w:rsidR="007A1E8E" w:rsidRPr="007A1E8E" w:rsidRDefault="007A1E8E" w:rsidP="007A1E8E">
    <w:pPr>
      <w:tabs>
        <w:tab w:val="center" w:pos="4419"/>
        <w:tab w:val="right" w:pos="8838"/>
      </w:tabs>
      <w:spacing w:after="0" w:line="240" w:lineRule="auto"/>
      <w:jc w:val="center"/>
      <w:rPr>
        <w:rFonts w:ascii="Times New Roman" w:eastAsia="Times New Roman" w:hAnsi="Times New Roman" w:cs="Times New Roman"/>
        <w:sz w:val="24"/>
        <w:szCs w:val="24"/>
        <w:lang w:val="es-ES" w:eastAsia="es-CL"/>
      </w:rPr>
    </w:pPr>
    <w:r w:rsidRPr="007A1E8E">
      <w:rPr>
        <w:rFonts w:ascii="Mistral" w:eastAsia="Times New Roman" w:hAnsi="Mistral" w:cs="Tahoma"/>
        <w:color w:val="000000"/>
        <w:kern w:val="28"/>
        <w:sz w:val="28"/>
        <w:szCs w:val="28"/>
        <w:lang w:val="es-ES" w:eastAsia="es-ES"/>
      </w:rPr>
      <w:t>“Comprometidos con la calidad, integralidad e inclusión…”</w:t>
    </w:r>
  </w:p>
  <w:p w:rsidR="007A1E8E" w:rsidRDefault="007A1E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A374A"/>
    <w:multiLevelType w:val="hybridMultilevel"/>
    <w:tmpl w:val="ABBCC07C"/>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676E347B"/>
    <w:multiLevelType w:val="multilevel"/>
    <w:tmpl w:val="172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8E"/>
    <w:rsid w:val="00197F1A"/>
    <w:rsid w:val="0055506E"/>
    <w:rsid w:val="00630EED"/>
    <w:rsid w:val="006B4D78"/>
    <w:rsid w:val="0072709D"/>
    <w:rsid w:val="007A1E8E"/>
    <w:rsid w:val="00832239"/>
    <w:rsid w:val="008522A4"/>
    <w:rsid w:val="0085361D"/>
    <w:rsid w:val="008E06E1"/>
    <w:rsid w:val="00AC1006"/>
    <w:rsid w:val="00BD31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ACAF0"/>
  <w15:docId w15:val="{79C5EEDB-40D9-4D7F-AD6E-2FCA1B3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E8E"/>
    <w:rPr>
      <w:rFonts w:ascii="Tahoma" w:hAnsi="Tahoma" w:cs="Tahoma"/>
      <w:sz w:val="16"/>
      <w:szCs w:val="16"/>
    </w:rPr>
  </w:style>
  <w:style w:type="paragraph" w:styleId="Encabezado">
    <w:name w:val="header"/>
    <w:basedOn w:val="Normal"/>
    <w:link w:val="EncabezadoCar"/>
    <w:uiPriority w:val="99"/>
    <w:unhideWhenUsed/>
    <w:rsid w:val="007A1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E8E"/>
  </w:style>
  <w:style w:type="paragraph" w:styleId="Piedepgina">
    <w:name w:val="footer"/>
    <w:basedOn w:val="Normal"/>
    <w:link w:val="PiedepginaCar"/>
    <w:uiPriority w:val="99"/>
    <w:unhideWhenUsed/>
    <w:rsid w:val="007A1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E8E"/>
  </w:style>
  <w:style w:type="paragraph" w:styleId="Prrafodelista">
    <w:name w:val="List Paragraph"/>
    <w:basedOn w:val="Normal"/>
    <w:uiPriority w:val="34"/>
    <w:qFormat/>
    <w:rsid w:val="008522A4"/>
    <w:pPr>
      <w:ind w:left="720"/>
      <w:contextualSpacing/>
    </w:pPr>
  </w:style>
  <w:style w:type="table" w:styleId="Tablaconcuadrcula">
    <w:name w:val="Table Grid"/>
    <w:basedOn w:val="Tablanormal"/>
    <w:uiPriority w:val="59"/>
    <w:rsid w:val="0085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06830">
      <w:bodyDiv w:val="1"/>
      <w:marLeft w:val="0"/>
      <w:marRight w:val="0"/>
      <w:marTop w:val="0"/>
      <w:marBottom w:val="0"/>
      <w:divBdr>
        <w:top w:val="none" w:sz="0" w:space="0" w:color="auto"/>
        <w:left w:val="none" w:sz="0" w:space="0" w:color="auto"/>
        <w:bottom w:val="none" w:sz="0" w:space="0" w:color="auto"/>
        <w:right w:val="none" w:sz="0" w:space="0" w:color="auto"/>
      </w:divBdr>
      <w:divsChild>
        <w:div w:id="1306546798">
          <w:marLeft w:val="0"/>
          <w:marRight w:val="0"/>
          <w:marTop w:val="0"/>
          <w:marBottom w:val="345"/>
          <w:divBdr>
            <w:top w:val="none" w:sz="0" w:space="0" w:color="auto"/>
            <w:left w:val="none" w:sz="0" w:space="0" w:color="auto"/>
            <w:bottom w:val="none" w:sz="0" w:space="0" w:color="auto"/>
            <w:right w:val="none" w:sz="0" w:space="0" w:color="auto"/>
          </w:divBdr>
          <w:divsChild>
            <w:div w:id="1415395260">
              <w:marLeft w:val="0"/>
              <w:marRight w:val="0"/>
              <w:marTop w:val="0"/>
              <w:marBottom w:val="0"/>
              <w:divBdr>
                <w:top w:val="none" w:sz="0" w:space="0" w:color="auto"/>
                <w:left w:val="none" w:sz="0" w:space="0" w:color="auto"/>
                <w:bottom w:val="none" w:sz="0" w:space="0" w:color="auto"/>
                <w:right w:val="none" w:sz="0" w:space="0" w:color="auto"/>
              </w:divBdr>
              <w:divsChild>
                <w:div w:id="1314019917">
                  <w:marLeft w:val="0"/>
                  <w:marRight w:val="0"/>
                  <w:marTop w:val="0"/>
                  <w:marBottom w:val="0"/>
                  <w:divBdr>
                    <w:top w:val="none" w:sz="0" w:space="0" w:color="auto"/>
                    <w:left w:val="none" w:sz="0" w:space="0" w:color="auto"/>
                    <w:bottom w:val="none" w:sz="0" w:space="0" w:color="auto"/>
                    <w:right w:val="none" w:sz="0" w:space="0" w:color="auto"/>
                  </w:divBdr>
                  <w:divsChild>
                    <w:div w:id="1431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morenosesmero.com/wp-content/uploads/2017/06/funcic3b3n-interpretativa-e1507801292106.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eader" Target="header1.xml"/><Relationship Id="rId21" Type="http://schemas.openxmlformats.org/officeDocument/2006/relationships/hyperlink" Target="https://www.anamorenosesmero.com/wp-content/uploads/2017/06/cuerpo-e1507801189281.png" TargetMode="External"/><Relationship Id="rId34" Type="http://schemas.openxmlformats.org/officeDocument/2006/relationships/image" Target="media/image14.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anamorenosesmero.com/wp-content/uploads/2017/06/cronologicamente-1-e1507801073977.p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morenosesmero.com/wp-content/uploads/2017/06/funcic3b3n-descriptiva-e1507801314792.png"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namorenosesmero.com/wp-content/uploads/2017/06/titular-e1507801260789.png" TargetMode="External"/><Relationship Id="rId23" Type="http://schemas.openxmlformats.org/officeDocument/2006/relationships/hyperlink" Target="https://www.anamorenosesmero.com/wp-content/uploads/2017/06/comentario-e1507801165591.png" TargetMode="Externa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https://www.anamorenosesmero.com/wp-content/uploads/2017/06/Entradilla-e1507802052850.png" TargetMode="External"/><Relationship Id="rId31" Type="http://schemas.openxmlformats.org/officeDocument/2006/relationships/hyperlink" Target="https://www.anamorenosesmero.com/wp-content/uploads/2017/06/persona-1-e1507801041120.png" TargetMode="External"/><Relationship Id="rId4" Type="http://schemas.openxmlformats.org/officeDocument/2006/relationships/webSettings" Target="webSettings.xml"/><Relationship Id="rId9" Type="http://schemas.openxmlformats.org/officeDocument/2006/relationships/hyperlink" Target="https://www.anamorenosesmero.com/wp-content/uploads/2017/06/funcic3b3n-informativa-e1507801335851.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anamorenosesmero.com/wp-content/uploads/2017/06/concisa-1-e1507801097755.png" TargetMode="External"/><Relationship Id="rId30" Type="http://schemas.openxmlformats.org/officeDocument/2006/relationships/image" Target="media/image12.png"/><Relationship Id="rId35" Type="http://schemas.openxmlformats.org/officeDocument/2006/relationships/hyperlink" Target="https://www.anamorenosesmero.com/wp-content/uploads/2017/06/valoracic3b3n-1-e1507800983764.png" TargetMode="External"/><Relationship Id="rId8" Type="http://schemas.openxmlformats.org/officeDocument/2006/relationships/hyperlink" Target="https://www.anamorenosesmero.com/como-hacer-entrevista-periodistica/"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anamorenosesmero.com/wp-content/uploads/2017/06/sumario-e1507801238622.png" TargetMode="External"/><Relationship Id="rId25" Type="http://schemas.openxmlformats.org/officeDocument/2006/relationships/hyperlink" Target="https://www.anamorenosesmero.com/wp-content/uploads/2017/06/lenguaje-1-e1507801126809.png" TargetMode="External"/><Relationship Id="rId33" Type="http://schemas.openxmlformats.org/officeDocument/2006/relationships/hyperlink" Target="https://www.anamorenosesmero.com/wp-content/uploads/2017/06/ambiente-1-e1507802266686.png" TargetMode="External"/><Relationship Id="rId38"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2020-11-16T14:38:00Z</cp:lastPrinted>
  <dcterms:created xsi:type="dcterms:W3CDTF">2020-11-16T14:44:00Z</dcterms:created>
  <dcterms:modified xsi:type="dcterms:W3CDTF">2020-11-16T14:44:00Z</dcterms:modified>
</cp:coreProperties>
</file>