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Default="007B1CC2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N°1</w:t>
            </w:r>
          </w:p>
          <w:p w:rsidR="00DB015B" w:rsidRPr="00A0749B" w:rsidRDefault="004468EC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MAYO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7B1CC2">
              <w:rPr>
                <w:rFonts w:ascii="Calibri" w:eastAsia="Calibri" w:hAnsi="Calibri" w:cs="Times New Roman"/>
                <w:b/>
              </w:rPr>
              <w:t xml:space="preserve"> LENGUAJE Y LITERATURA</w:t>
            </w:r>
            <w:r w:rsidR="00D24EBD">
              <w:rPr>
                <w:rFonts w:ascii="Calibri" w:eastAsia="Calibri" w:hAnsi="Calibri" w:cs="Times New Roman"/>
                <w:b/>
              </w:rPr>
              <w:t xml:space="preserve">  MAYO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F1042" w:rsidRPr="00AF1042" w:rsidRDefault="00AF1042" w:rsidP="00AF104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F1042">
              <w:rPr>
                <w:rFonts w:ascii="Calibri" w:eastAsia="Calibri" w:hAnsi="Calibri" w:cs="Times New Roman"/>
                <w:b/>
                <w:sz w:val="28"/>
                <w:szCs w:val="28"/>
              </w:rPr>
              <w:t>GUÍA DE APRENDIZAJE</w:t>
            </w:r>
          </w:p>
          <w:p w:rsidR="00A0749B" w:rsidRPr="00AF1042" w:rsidRDefault="00DB015B" w:rsidP="00AF1042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F1042">
              <w:rPr>
                <w:rFonts w:ascii="Calibri" w:eastAsia="Calibri" w:hAnsi="Calibri" w:cs="Times New Roman"/>
                <w:b/>
              </w:rPr>
              <w:t>Profesor(a):  SRA. MARLENE FIGUEROA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7B1CC2">
              <w:rPr>
                <w:rFonts w:ascii="Calibri" w:eastAsia="Calibri" w:hAnsi="Calibri" w:cs="Times New Roman"/>
                <w:b/>
              </w:rPr>
              <w:t xml:space="preserve">3° </w:t>
            </w:r>
            <w:r w:rsidR="00DB015B">
              <w:rPr>
                <w:rFonts w:ascii="Calibri" w:eastAsia="Calibri" w:hAnsi="Calibri" w:cs="Times New Roman"/>
                <w:b/>
              </w:rPr>
              <w:t>MEDIO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B015B">
              <w:rPr>
                <w:rFonts w:ascii="Calibri" w:eastAsia="Calibri" w:hAnsi="Calibri" w:cs="Times New Roman"/>
                <w:b/>
              </w:rPr>
              <w:t xml:space="preserve">UNIDAD </w:t>
            </w:r>
            <w:r w:rsidR="007B1CC2">
              <w:rPr>
                <w:rFonts w:ascii="Calibri" w:eastAsia="Calibri" w:hAnsi="Calibri" w:cs="Times New Roman"/>
                <w:b/>
              </w:rPr>
              <w:t>N°1 “LITERATURA Y EFECTO ESTÉTICO</w:t>
            </w:r>
            <w:r w:rsidR="00DB015B">
              <w:rPr>
                <w:rFonts w:ascii="Calibri" w:eastAsia="Calibri" w:hAnsi="Calibri" w:cs="Times New Roman"/>
                <w:b/>
              </w:rPr>
              <w:t>”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1A7D0F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1A7D0F" w:rsidRPr="001A7D0F">
              <w:rPr>
                <w:rFonts w:ascii="Calibri" w:eastAsia="Calibri" w:hAnsi="Calibri" w:cs="Times New Roman"/>
                <w:bCs/>
              </w:rPr>
              <w:t>“Leer textos periodísticos para analizar críticamente la postura que adoptan y evaluar el enfoque de cada uno sobre un mismo hecho”</w:t>
            </w:r>
          </w:p>
          <w:p w:rsidR="00DB015B" w:rsidRPr="00A0749B" w:rsidRDefault="00DB015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DB015B" w:rsidRPr="001A7D0F" w:rsidRDefault="00DB015B" w:rsidP="00DB015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1A7D0F">
              <w:rPr>
                <w:rFonts w:ascii="Calibri" w:eastAsia="Calibri" w:hAnsi="Calibri" w:cs="Times New Roman"/>
                <w:bCs/>
              </w:rPr>
              <w:t>Guía de trabajo</w:t>
            </w:r>
          </w:p>
          <w:p w:rsidR="00DB015B" w:rsidRDefault="00DB015B" w:rsidP="00DB015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1A7D0F">
              <w:rPr>
                <w:rFonts w:ascii="Calibri" w:eastAsia="Calibri" w:hAnsi="Calibri" w:cs="Times New Roman"/>
                <w:bCs/>
              </w:rPr>
              <w:t>Libro de lenguaje</w:t>
            </w:r>
            <w:r w:rsidR="001A7D0F" w:rsidRPr="001A7D0F">
              <w:rPr>
                <w:rFonts w:ascii="Calibri" w:eastAsia="Calibri" w:hAnsi="Calibri" w:cs="Times New Roman"/>
                <w:bCs/>
              </w:rPr>
              <w:t xml:space="preserve"> (si  no tienes el libro de lenguaje puedes bajar el texto  que está disponible en la  página web </w:t>
            </w:r>
            <w:r w:rsidR="001A7D0F" w:rsidRPr="001A7D0F">
              <w:rPr>
                <w:rFonts w:ascii="Calibri" w:eastAsia="Calibri" w:hAnsi="Calibri" w:cs="Times New Roman"/>
                <w:bCs/>
                <w:u w:val="single"/>
              </w:rPr>
              <w:t>aprendoenlínea.cl</w:t>
            </w:r>
            <w:r w:rsidR="001A7D0F" w:rsidRPr="001A7D0F">
              <w:rPr>
                <w:rFonts w:ascii="Calibri" w:eastAsia="Calibri" w:hAnsi="Calibri" w:cs="Times New Roman"/>
                <w:bCs/>
              </w:rPr>
              <w:t xml:space="preserve">  del Ministerio de educación</w:t>
            </w:r>
          </w:p>
          <w:p w:rsidR="00830644" w:rsidRPr="001A7D0F" w:rsidRDefault="00830644" w:rsidP="00DB015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Video Material Complementario Clase N°1 mes de Mayo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754757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757" w:rsidRDefault="0075475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754757" w:rsidRPr="00754757" w:rsidRDefault="00754757" w:rsidP="00754757">
            <w:pPr>
              <w:pStyle w:val="Prrafodelista"/>
              <w:numPr>
                <w:ilvl w:val="0"/>
                <w:numId w:val="7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En esta clase trabajaremos desde la pág. N°14 hasta la pág. N°17 del libro de lenguaje</w:t>
            </w:r>
          </w:p>
          <w:p w:rsidR="00754757" w:rsidRDefault="00754757" w:rsidP="00754757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Lee atentamente cada indicación sobre qué debes hacer.</w:t>
            </w:r>
          </w:p>
          <w:p w:rsidR="00754757" w:rsidRDefault="00830644" w:rsidP="00754757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Lee atentamente las preguntas propuestas y relee el texto si es necesario para responder</w:t>
            </w:r>
          </w:p>
          <w:p w:rsidR="00830644" w:rsidRDefault="00830644" w:rsidP="00754757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Observa el video Material Complementario Clase N°1 Mes de Mayo y desarrolla la actividad</w:t>
            </w:r>
          </w:p>
          <w:p w:rsidR="00830644" w:rsidRPr="00754757" w:rsidRDefault="00830644" w:rsidP="00754757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Todas tus respuestas deben estar ordenadas en tu cuaderno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638D" w:rsidRPr="00C70CEF" w:rsidRDefault="001A7D0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C70CEF">
              <w:rPr>
                <w:rFonts w:ascii="Calibri" w:eastAsia="Calibri" w:hAnsi="Calibri" w:cs="Times New Roman"/>
                <w:b/>
                <w:bCs/>
                <w:sz w:val="28"/>
                <w:szCs w:val="28"/>
                <w:highlight w:val="blue"/>
              </w:rPr>
              <w:t>INICIO:</w:t>
            </w:r>
          </w:p>
          <w:p w:rsidR="001A7D0F" w:rsidRPr="00AF1042" w:rsidRDefault="00800FD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1.- </w:t>
            </w:r>
            <w:r w:rsidR="001A7D0F"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>Reflexiona sobre  la  expresión:</w:t>
            </w:r>
            <w:r w:rsidR="001A7D0F" w:rsidRPr="00AF10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1A7D0F" w:rsidRPr="00AF1042">
              <w:rPr>
                <w:rFonts w:ascii="Calibri" w:eastAsia="Calibri" w:hAnsi="Calibri" w:cs="Times New Roman"/>
                <w:b/>
                <w:bCs/>
                <w:sz w:val="20"/>
                <w:szCs w:val="20"/>
                <w:u w:val="single"/>
              </w:rPr>
              <w:t>“No puede uno esperar que le digan lo que tiene que hacer”</w:t>
            </w:r>
            <w:r w:rsidR="001A7D0F" w:rsidRPr="00AF1042"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  <w:t xml:space="preserve"> </w:t>
            </w:r>
            <w:r w:rsidR="001A7D0F"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que aparece en la página N°14 del libro</w:t>
            </w:r>
          </w:p>
          <w:p w:rsidR="001A7D0F" w:rsidRPr="00AF1042" w:rsidRDefault="001A7D0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1A7D0F" w:rsidRPr="00AF1042" w:rsidRDefault="00800FD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2.- </w:t>
            </w:r>
            <w:r w:rsidR="001A7D0F"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>¿Qué características del ser humano se relacionan con ella</w:t>
            </w:r>
            <w:r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>? ¿Cómo se vincula el concepto de libertad con el enunciado?</w:t>
            </w:r>
          </w:p>
          <w:p w:rsidR="00800FD5" w:rsidRPr="00AF1042" w:rsidRDefault="00800FD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800FD5" w:rsidRPr="00AF1042" w:rsidRDefault="00800FD5" w:rsidP="0075475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3.- </w:t>
            </w:r>
            <w:r w:rsidR="00754757"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Ahora lee toda  la información de la pág. N°14, subraya </w:t>
            </w:r>
            <w:r w:rsidR="00D00C7C"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en el texto </w:t>
            </w:r>
            <w:r w:rsidR="00754757"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>o anota en tu cuaderno dos o tres ideas que te permitan formular una hipótesis a partir de lo leído y relaciónalo con el título del reportaje que aparece en la pág. N°15.  Recuerda que tal como lo vimos en clase, una hipótesis es una suposición sobre aquello que puede ocurrir, debes hacerla antes de leer el reportaje.</w:t>
            </w:r>
            <w:r w:rsidR="00D31150"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Estas preguntas pueden ayudarte:</w:t>
            </w:r>
          </w:p>
          <w:p w:rsidR="00D31150" w:rsidRPr="00AF1042" w:rsidRDefault="00D31150" w:rsidP="0075475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¿De qué se tratará el texto?  ¿Qué podría significar que </w:t>
            </w:r>
            <w:proofErr w:type="spellStart"/>
            <w:r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>Onoda</w:t>
            </w:r>
            <w:proofErr w:type="spellEnd"/>
            <w:r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haya peleado una guerra que ya había terminado? ¿Cuál podría ser la postura del autor frente al hecho?</w:t>
            </w:r>
          </w:p>
          <w:p w:rsidR="00D31150" w:rsidRDefault="00D31150" w:rsidP="0075475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754757" w:rsidRPr="00C70CEF" w:rsidRDefault="00754757" w:rsidP="0075475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C70CEF">
              <w:rPr>
                <w:rFonts w:ascii="Calibri" w:eastAsia="Calibri" w:hAnsi="Calibri" w:cs="Times New Roman"/>
                <w:b/>
                <w:bCs/>
                <w:sz w:val="28"/>
                <w:szCs w:val="28"/>
                <w:highlight w:val="blue"/>
              </w:rPr>
              <w:t>DESARROLLO:</w:t>
            </w:r>
          </w:p>
          <w:p w:rsidR="00754757" w:rsidRPr="00AF1042" w:rsidRDefault="00D00C7C" w:rsidP="0075475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>1.- Resuelve la pregunta del apartado “Piensa antes de leer” (pág. N°14) y complementa tu hipótesis, luego escríbela en tu cuaderno</w:t>
            </w:r>
          </w:p>
          <w:p w:rsidR="00D00C7C" w:rsidRPr="00AF1042" w:rsidRDefault="00D00C7C" w:rsidP="0075475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D00C7C" w:rsidRPr="00AF1042" w:rsidRDefault="00D00C7C" w:rsidP="00754757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>2.- Para que tengas una mejor idea de lo que piensa un soldado</w:t>
            </w:r>
            <w:r w:rsidR="00672151"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>, lee dos pequeños poemas que describen muy bien su forma de ser y valores, puedes buscarlos en los link correspondientes:</w:t>
            </w:r>
          </w:p>
          <w:p w:rsidR="00C73EE6" w:rsidRPr="00C73EE6" w:rsidRDefault="00672151" w:rsidP="00C73EE6">
            <w:pPr>
              <w:pStyle w:val="Prrafodelista"/>
              <w:numPr>
                <w:ilvl w:val="0"/>
                <w:numId w:val="8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  <w:r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“Soldado, aprende a tirar” (Nicolás </w:t>
            </w:r>
            <w:r w:rsidR="00C73EE6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Guillén) en </w:t>
            </w:r>
            <w:hyperlink r:id="rId7" w:history="1">
              <w:r w:rsidR="00C73EE6" w:rsidRPr="0077264E">
                <w:rPr>
                  <w:rStyle w:val="Hipervnculo"/>
                  <w:rFonts w:ascii="Calibri" w:eastAsia="Calibri" w:hAnsi="Calibri" w:cs="Times New Roman"/>
                  <w:bCs/>
                  <w:sz w:val="20"/>
                  <w:szCs w:val="20"/>
                </w:rPr>
                <w:t>http://bit.ly/2puK13e</w:t>
              </w:r>
            </w:hyperlink>
          </w:p>
          <w:p w:rsidR="00C73EE6" w:rsidRPr="00C73EE6" w:rsidRDefault="00C73EE6" w:rsidP="00C73EE6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652DDF" w:rsidRPr="00AF1042" w:rsidRDefault="00672151" w:rsidP="00672151">
            <w:pPr>
              <w:pStyle w:val="Prrafodelista"/>
              <w:numPr>
                <w:ilvl w:val="0"/>
                <w:numId w:val="8"/>
              </w:numPr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  <w:r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>“El Soldado Esp</w:t>
            </w:r>
            <w:r w:rsidR="00754A22"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>a</w:t>
            </w:r>
            <w:r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ñol de los Tercios” (Calderón de la Barca) en  </w:t>
            </w:r>
            <w:hyperlink r:id="rId8" w:history="1">
              <w:r w:rsidR="00652DDF" w:rsidRPr="00AF1042">
                <w:rPr>
                  <w:rStyle w:val="Hipervnculo"/>
                  <w:rFonts w:ascii="Calibri" w:eastAsia="Calibri" w:hAnsi="Calibri" w:cs="Times New Roman"/>
                  <w:bCs/>
                  <w:sz w:val="20"/>
                  <w:szCs w:val="20"/>
                </w:rPr>
                <w:t>http://bit.ly/31qdlWh</w:t>
              </w:r>
            </w:hyperlink>
          </w:p>
          <w:p w:rsidR="00754A22" w:rsidRPr="00AF1042" w:rsidRDefault="00754A22" w:rsidP="00754A22">
            <w:pPr>
              <w:pStyle w:val="Prrafodelista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754A22" w:rsidRPr="00AF1042" w:rsidRDefault="00754A22" w:rsidP="00754A22">
            <w:pPr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>3.- Ahora haremos una lectura crítica del reportaje, para ello conoceremos las siguientes definiciones:</w:t>
            </w:r>
          </w:p>
          <w:p w:rsidR="00615C5A" w:rsidRPr="00AF1042" w:rsidRDefault="00615C5A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  <w:u w:val="single"/>
              </w:rPr>
            </w:pPr>
          </w:p>
          <w:p w:rsidR="00652DDF" w:rsidRPr="00615C5A" w:rsidRDefault="00754A22" w:rsidP="00615C5A">
            <w:pPr>
              <w:pStyle w:val="Prrafodelista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3247582</wp:posOffset>
                      </wp:positionH>
                      <wp:positionV relativeFrom="paragraph">
                        <wp:posOffset>451521</wp:posOffset>
                      </wp:positionV>
                      <wp:extent cx="2587924" cy="431321"/>
                      <wp:effectExtent l="0" t="0" r="22225" b="26035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924" cy="431321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4A22" w:rsidRPr="00754A22" w:rsidRDefault="00754A22" w:rsidP="00754A22">
                                  <w:pPr>
                                    <w:jc w:val="center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754A22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GLOSARIO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255.7pt;margin-top:35.55pt;width:203.75pt;height:3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" fillcolor="white [3201]" strokecolor="black [3200]" strokeweight="2pt">
                      <v:textbox>
                        <w:txbxContent>
                          <w:p w:rsidR="00754A22" w:rsidRPr="00754A22" w:rsidRDefault="00754A22" w:rsidP="00754A2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54A22">
                              <w:rPr>
                                <w:b/>
                                <w:sz w:val="40"/>
                                <w:szCs w:val="40"/>
                              </w:rPr>
                              <w:t>GLOSARIO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5C5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123777</wp:posOffset>
                      </wp:positionH>
                      <wp:positionV relativeFrom="paragraph">
                        <wp:posOffset>550593</wp:posOffset>
                      </wp:positionV>
                      <wp:extent cx="2202180" cy="414068"/>
                      <wp:effectExtent l="0" t="0" r="26670" b="100330"/>
                      <wp:wrapNone/>
                      <wp:docPr id="6" name="Llamada rectangular redondead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2180" cy="414068"/>
                              </a:xfrm>
                              <a:prstGeom prst="wedgeRoundRectCallout">
                                <a:avLst>
                                  <a:gd name="adj1" fmla="val -21225"/>
                                  <a:gd name="adj2" fmla="val 67266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DDF" w:rsidRPr="00754A22" w:rsidRDefault="00652DDF" w:rsidP="00652DD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54A22">
                                    <w:rPr>
                                      <w:b/>
                                    </w:rPr>
                                    <w:t>LECTURA CRÍTICA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Llamada rectangular redondeada 6" o:spid="_x0000_s1027" type="#_x0000_t62" style="position:absolute;left:0;text-align:left;margin-left:9.75pt;margin-top:43.35pt;width:173.4pt;height:3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" adj="6215,25329" fillcolor="white [3201]" strokecolor="black [3200]" strokeweight="2pt">
                      <v:textbox>
                        <w:txbxContent>
                          <w:p w:rsidR="00652DDF" w:rsidRPr="00754A22" w:rsidRDefault="00652DDF" w:rsidP="00652D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4A22">
                              <w:rPr>
                                <w:b/>
                              </w:rPr>
                              <w:t>LECTURA CRÍTICA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5C5A" w:rsidRPr="00615C5A"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w:drawing>
                <wp:inline distT="0" distB="0" distL="0" distR="0" wp14:anchorId="1E3EDFF0" wp14:editId="6D21AB1D">
                  <wp:extent cx="948905" cy="620885"/>
                  <wp:effectExtent l="0" t="0" r="3810" b="8255"/>
                  <wp:docPr id="8" name="Imagen 8" descr="C:\Users\naxho\Desktop\CLASES 3° MEDIO\videos clases\PENSAN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xho\Desktop\CLASES 3° MEDIO\videos clases\PENSAN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701" cy="63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151" w:rsidRPr="00652DDF" w:rsidRDefault="00672151" w:rsidP="00652DDF">
            <w:pPr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754757" w:rsidRDefault="00615C5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98940</wp:posOffset>
                      </wp:positionH>
                      <wp:positionV relativeFrom="paragraph">
                        <wp:posOffset>38651</wp:posOffset>
                      </wp:positionV>
                      <wp:extent cx="5762445" cy="1242204"/>
                      <wp:effectExtent l="38100" t="38100" r="29210" b="3429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62445" cy="12422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76200">
                                <a:solidFill>
                                  <a:srgbClr val="0070C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2DDF" w:rsidRPr="00AF1042" w:rsidRDefault="00652DDF" w:rsidP="00652DDF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1042">
                                    <w:rPr>
                                      <w:sz w:val="20"/>
                                      <w:szCs w:val="20"/>
                                    </w:rPr>
                                    <w:t xml:space="preserve">Consiste en la capacidad de identificar y analizar críticamente los principios culturales e ideológicos de los discursos, y de profundizar en la comprensión de los temas que abordan.  Mediante el uso de conocimientos lingüísticos, discursivos y literarios, este tipo de lectura genera una comprensión de los implícitos en textos orales y escritos, pues interpreta y evalúa críticamente la realidad, identifica propósitos y contenidos, voces y </w:t>
                                  </w:r>
                                  <w:r w:rsidRPr="00AF1042">
                                    <w:rPr>
                                      <w:color w:val="1F497D" w:themeColor="text2"/>
                                      <w:sz w:val="20"/>
                                      <w:szCs w:val="20"/>
                                      <w:u w:val="single"/>
                                    </w:rPr>
                                    <w:t>posicionamientos autorales</w:t>
                                  </w:r>
                                  <w:r w:rsidRPr="00AF1042">
                                    <w:rPr>
                                      <w:sz w:val="20"/>
                                      <w:szCs w:val="20"/>
                                    </w:rPr>
                                    <w:t>, devela ideologías, referentes culturales, formas de razonamiento y de construcción del conocimiento y estructura y organización de los textos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28" type="#_x0000_t202" style="position:absolute;margin-left:7.8pt;margin-top:3.05pt;width:453.75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" fillcolor="white [3201]" strokecolor="#0070c0" strokeweight="6pt">
                      <v:textbox>
                        <w:txbxContent>
                          <w:p w:rsidR="00652DDF" w:rsidRPr="00AF1042" w:rsidRDefault="00652DDF" w:rsidP="00652DD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1042">
                              <w:rPr>
                                <w:sz w:val="20"/>
                                <w:szCs w:val="20"/>
                              </w:rPr>
                              <w:t xml:space="preserve">Consiste en la capacidad de identificar y analizar críticamente los principios culturales e ideológicos de los discursos, y de profundizar en la comprensión de los temas que abordan.  Mediante el uso de conocimientos lingüísticos, discursivos y literarios, este tipo de lectura genera una comprensión de los implícitos en textos orales y escritos, pues interpreta y evalúa críticamente la realidad, identifica propósitos y contenidos, voces y </w:t>
                            </w:r>
                            <w:r w:rsidRPr="00AF1042">
                              <w:rPr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posicionamientos autorales</w:t>
                            </w:r>
                            <w:r w:rsidRPr="00AF1042">
                              <w:rPr>
                                <w:sz w:val="20"/>
                                <w:szCs w:val="20"/>
                              </w:rPr>
                              <w:t>, devela ideologías, referentes culturales, formas de razonamiento y de construcción del conocimiento y estructura y organización de los textos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0FD5" w:rsidRPr="001A7D0F" w:rsidRDefault="00800FD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34638D" w:rsidRPr="001A7D0F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u w:val="single"/>
              </w:rPr>
            </w:pP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AF104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124412</wp:posOffset>
                      </wp:positionH>
                      <wp:positionV relativeFrom="paragraph">
                        <wp:posOffset>87534</wp:posOffset>
                      </wp:positionV>
                      <wp:extent cx="2699721" cy="362310"/>
                      <wp:effectExtent l="0" t="0" r="24765" b="76200"/>
                      <wp:wrapNone/>
                      <wp:docPr id="10" name="Llamada rectangular redondead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721" cy="362310"/>
                              </a:xfrm>
                              <a:prstGeom prst="wedgeRoundRect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4A22" w:rsidRPr="00754A22" w:rsidRDefault="00754A22" w:rsidP="00754A2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54A22">
                                    <w:rPr>
                                      <w:b/>
                                    </w:rPr>
                                    <w:t>POSICIONAMIENTO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lamada rectangular redondeada 10" o:spid="_x0000_s1029" type="#_x0000_t62" style="position:absolute;margin-left:9.8pt;margin-top:6.9pt;width:212.6pt;height: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" adj="6300,24300" fillcolor="white [3201]" strokecolor="black [3200]" strokeweight="2pt">
                      <v:textbox>
                        <w:txbxContent>
                          <w:p w:rsidR="00754A22" w:rsidRPr="00754A22" w:rsidRDefault="00754A22" w:rsidP="00754A2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4A22">
                              <w:rPr>
                                <w:b/>
                              </w:rPr>
                              <w:t>POSICIONAMIENTO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AF104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124819</wp:posOffset>
                      </wp:positionH>
                      <wp:positionV relativeFrom="paragraph">
                        <wp:posOffset>112431</wp:posOffset>
                      </wp:positionV>
                      <wp:extent cx="5718858" cy="672860"/>
                      <wp:effectExtent l="19050" t="19050" r="34290" b="32385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8858" cy="672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7150">
                                <a:solidFill>
                                  <a:schemeClr val="accent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4A22" w:rsidRPr="00AF1042" w:rsidRDefault="003D10CC" w:rsidP="00AF1042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F1042">
                                    <w:rPr>
                                      <w:sz w:val="20"/>
                                      <w:szCs w:val="20"/>
                                    </w:rPr>
                                    <w:t>Perspectiva desde la que se habla sobre un tema y el rol que se asume frente a la audiencia.  Se refleja en marcas textuales (</w:t>
                                  </w:r>
                                  <w:proofErr w:type="spellStart"/>
                                  <w:r w:rsidRPr="00AF1042">
                                    <w:rPr>
                                      <w:sz w:val="20"/>
                                      <w:szCs w:val="20"/>
                                    </w:rPr>
                                    <w:t>modalizadores</w:t>
                                  </w:r>
                                  <w:proofErr w:type="spellEnd"/>
                                  <w:r w:rsidRPr="00AF1042">
                                    <w:rPr>
                                      <w:sz w:val="20"/>
                                      <w:szCs w:val="20"/>
                                    </w:rPr>
                                    <w:t xml:space="preserve"> discursivos, adjetivos, verbos, entre otros) que denotan una postura o posición respecto de aquello que se dice.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1" o:spid="_x0000_s1030" type="#_x0000_t202" style="position:absolute;margin-left:9.85pt;margin-top:8.85pt;width:450.3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" fillcolor="white [3201]" strokecolor="#4f81bd [3204]" strokeweight="4.5pt">
                      <v:textbox>
                        <w:txbxContent>
                          <w:p w:rsidR="00754A22" w:rsidRPr="00AF1042" w:rsidRDefault="003D10CC" w:rsidP="00AF104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F1042">
                              <w:rPr>
                                <w:sz w:val="20"/>
                                <w:szCs w:val="20"/>
                              </w:rPr>
                              <w:t>Perspectiva desde la que se habla sobre un tema y el rol que se asume frente a la audiencia.  Se refleja en marcas textuales (</w:t>
                            </w:r>
                            <w:proofErr w:type="spellStart"/>
                            <w:r w:rsidRPr="00AF1042">
                              <w:rPr>
                                <w:sz w:val="20"/>
                                <w:szCs w:val="20"/>
                              </w:rPr>
                              <w:t>modalizadores</w:t>
                            </w:r>
                            <w:proofErr w:type="spellEnd"/>
                            <w:r w:rsidRPr="00AF1042">
                              <w:rPr>
                                <w:sz w:val="20"/>
                                <w:szCs w:val="20"/>
                              </w:rPr>
                              <w:t xml:space="preserve"> discursivos, adjetivos, verbos, entre otros) que denotan una postura o posición respecto de aquello que se dice.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020FB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1056472</wp:posOffset>
                      </wp:positionH>
                      <wp:positionV relativeFrom="paragraph">
                        <wp:posOffset>148123</wp:posOffset>
                      </wp:positionV>
                      <wp:extent cx="1334770" cy="646430"/>
                      <wp:effectExtent l="323850" t="95250" r="0" b="96520"/>
                      <wp:wrapNone/>
                      <wp:docPr id="13" name="Llamada ovalad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78688">
                                <a:off x="0" y="0"/>
                                <a:ext cx="1334770" cy="646430"/>
                              </a:xfrm>
                              <a:prstGeom prst="wedgeEllipseCallout">
                                <a:avLst>
                                  <a:gd name="adj1" fmla="val -68609"/>
                                  <a:gd name="adj2" fmla="val 47510"/>
                                </a:avLst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20FB0" w:rsidRDefault="00020FB0" w:rsidP="00020FB0">
                                  <w:pPr>
                                    <w:jc w:val="center"/>
                                  </w:pPr>
                                  <w:r>
                                    <w:t>HAZ LA TAREA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Llamada ovalada 13" o:spid="_x0000_s1031" type="#_x0000_t63" style="position:absolute;margin-left:83.2pt;margin-top:11.65pt;width:105.1pt;height:50.9pt;rotation:161512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" adj="-4020,21062" fillcolor="#f79646 [3209]" strokecolor="#243f60 [1604]" strokeweight="2pt">
                      <v:textbox>
                        <w:txbxContent>
                          <w:p w:rsidR="00020FB0" w:rsidRDefault="00020FB0" w:rsidP="00020FB0">
                            <w:pPr>
                              <w:jc w:val="center"/>
                            </w:pPr>
                            <w:r>
                              <w:t>HAZ LA TAREA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1150" w:rsidRDefault="00C4286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D31150"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w:drawing>
                <wp:inline distT="0" distB="0" distL="0" distR="0" wp14:anchorId="298293E4" wp14:editId="11706082">
                  <wp:extent cx="771080" cy="733245"/>
                  <wp:effectExtent l="0" t="0" r="0" b="0"/>
                  <wp:docPr id="12" name="Imagen 12" descr="C:\Users\naxho\Desktop\CLASES 3° MEDIO\videos clases\HAS LA TAR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xho\Desktop\CLASES 3° MEDIO\videos clases\HAS LA TAR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246" cy="748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   </w:t>
            </w:r>
          </w:p>
          <w:p w:rsidR="00AF1042" w:rsidRDefault="00AF104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F1042" w:rsidRDefault="00AF104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94201" w:rsidRDefault="0019420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94201" w:rsidRDefault="0019420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94201" w:rsidRDefault="0019420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94201" w:rsidRDefault="0019420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94201" w:rsidRDefault="0019420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94201" w:rsidRDefault="0019420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94201" w:rsidRDefault="0019420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94201" w:rsidRDefault="0019420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94201" w:rsidRDefault="0019420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94201" w:rsidRDefault="0019420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94201" w:rsidRDefault="0019420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94201" w:rsidRDefault="0019420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94201" w:rsidRDefault="0019420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194201" w:rsidRDefault="00194201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D10CC" w:rsidRDefault="00D31150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>Ahora leerás atentamente las páginas N°15,16 y 17 y aplicaremos un modelo de lectura crítica</w:t>
            </w:r>
          </w:p>
          <w:p w:rsidR="003D10CC" w:rsidRDefault="003D10C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F1042" w:rsidRDefault="00AF104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D10CC" w:rsidRPr="00AF1042" w:rsidRDefault="00AF1042" w:rsidP="00020FB0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>3.1.-</w:t>
            </w:r>
            <w:r>
              <w:rPr>
                <w:rFonts w:ascii="Calibri" w:eastAsia="Calibri" w:hAnsi="Calibri" w:cs="Times New Roman"/>
                <w:bCs/>
              </w:rPr>
              <w:t xml:space="preserve"> </w:t>
            </w:r>
            <w:r w:rsidR="00020FB0"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Observa el siguiente ejemplo para determinar a través de la lectura aspectos que podrán revelar el posicionamiento del autor frente a la audiencia y el tema, al igual que el enfoque que adopta para tratarlo.  Fíjate en estos aspectos:    cómo describe a los soldados japoneses y a </w:t>
            </w:r>
            <w:proofErr w:type="spellStart"/>
            <w:r w:rsidR="00020FB0"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>Onoda</w:t>
            </w:r>
            <w:proofErr w:type="spellEnd"/>
            <w:r w:rsidR="00020FB0" w:rsidRPr="00AF1042">
              <w:rPr>
                <w:rFonts w:ascii="Calibri" w:eastAsia="Calibri" w:hAnsi="Calibri" w:cs="Times New Roman"/>
                <w:bCs/>
                <w:sz w:val="20"/>
                <w:szCs w:val="20"/>
              </w:rPr>
              <w:t>, cómo le habla a la audiencia (lectores) y de qué manera califica la historia</w:t>
            </w:r>
            <w:r w:rsidR="00300425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(trabajemos con la página N°15)</w:t>
            </w:r>
          </w:p>
          <w:tbl>
            <w:tblPr>
              <w:tblStyle w:val="Tablaconcuadrcula"/>
              <w:tblpPr w:leftFromText="141" w:rightFromText="141" w:vertAnchor="text" w:horzAnchor="margin" w:tblpY="2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3289"/>
            </w:tblGrid>
            <w:tr w:rsidR="00AA5EDE" w:rsidTr="00AA5EDE">
              <w:tc>
                <w:tcPr>
                  <w:tcW w:w="6091" w:type="dxa"/>
                </w:tcPr>
                <w:p w:rsidR="00AA5EDE" w:rsidRDefault="00AA5EDE" w:rsidP="00AF1042">
                  <w:pP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AF1042">
                    <w:rPr>
                      <w:rFonts w:ascii="Calibri" w:eastAsia="Calibri" w:hAnsi="Calibri" w:cs="Times New Roman"/>
                      <w:bCs/>
                      <w:highlight w:val="darkCyan"/>
                    </w:rPr>
                    <w:t>La Segunda Guerra Mundial</w:t>
                  </w:r>
                  <w:r w:rsidRPr="00AF1042">
                    <w:rPr>
                      <w:rFonts w:ascii="Calibri" w:eastAsia="Calibri" w:hAnsi="Calibri" w:cs="Times New Roman"/>
                      <w:bCs/>
                    </w:rPr>
                    <w:t xml:space="preserve"> es uno de los eventos más trágicos de los que tenga recuerdos la humanidad</w:t>
                  </w:r>
                  <w:r w:rsidR="00AF1042">
                    <w:rPr>
                      <w:rFonts w:ascii="Calibri" w:eastAsia="Calibri" w:hAnsi="Calibri" w:cs="Times New Roman"/>
                      <w:bCs/>
                    </w:rPr>
                    <w:t>.  Se estima que alrededor de 60 millones de personas perdieron la vida, siendo la mayoría de ellos civiles o víctimas colaterales del enfrentamiento entre las grandes potencias.  Es la guerra más sangrienta que alguna vez se haya registrado en el mundo y tras ella se esconden historias increíbles.</w:t>
                  </w:r>
                </w:p>
                <w:p w:rsidR="00AF1042" w:rsidRDefault="00AF1042" w:rsidP="00AF1042">
                  <w:pP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</w:p>
                <w:p w:rsidR="00AF1042" w:rsidRPr="00C66F93" w:rsidRDefault="00AF1042" w:rsidP="00AF1042">
                  <w:pP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  <w:highlight w:val="magenta"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>Es que parece ser que las guerras llevan al ser humano al límite en todos los sentidos: persistencia, creatividad, crueldad y miedo</w:t>
                  </w:r>
                  <w:r w:rsidRPr="00C66F93">
                    <w:rPr>
                      <w:rFonts w:ascii="Calibri" w:eastAsia="Calibri" w:hAnsi="Calibri" w:cs="Times New Roman"/>
                      <w:bCs/>
                      <w:highlight w:val="magenta"/>
                    </w:rPr>
                    <w:t>.  Así</w:t>
                  </w:r>
                </w:p>
                <w:p w:rsidR="00AA5EDE" w:rsidRPr="00AF1042" w:rsidRDefault="00AF1042" w:rsidP="00AA5EDE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proofErr w:type="gramStart"/>
                  <w:r w:rsidRPr="00C66F93">
                    <w:rPr>
                      <w:rFonts w:ascii="Calibri" w:eastAsia="Calibri" w:hAnsi="Calibri" w:cs="Times New Roman"/>
                      <w:bCs/>
                      <w:highlight w:val="magenta"/>
                    </w:rPr>
                    <w:t>que</w:t>
                  </w:r>
                  <w:proofErr w:type="gramEnd"/>
                  <w:r w:rsidRPr="00C66F93">
                    <w:rPr>
                      <w:rFonts w:ascii="Calibri" w:eastAsia="Calibri" w:hAnsi="Calibri" w:cs="Times New Roman"/>
                      <w:bCs/>
                      <w:highlight w:val="magenta"/>
                    </w:rPr>
                    <w:t xml:space="preserve"> si usted no ha estado en una guerra, siéntase afortunado.</w:t>
                  </w:r>
                </w:p>
                <w:p w:rsidR="00AA5EDE" w:rsidRDefault="00AA5EDE" w:rsidP="00AA5EDE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AA5EDE" w:rsidRPr="00300425" w:rsidRDefault="00EF4790" w:rsidP="00300425">
                  <w:pP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EF4790">
                    <w:rPr>
                      <w:rFonts w:ascii="Calibri" w:eastAsia="Calibri" w:hAnsi="Calibri" w:cs="Times New Roman"/>
                      <w:bCs/>
                    </w:rPr>
                    <w:t xml:space="preserve">Durante la Segunda Guerra Mundial, Japón destacó por el </w:t>
                  </w:r>
                  <w:r w:rsidRPr="00EF4790">
                    <w:rPr>
                      <w:rFonts w:ascii="Calibri" w:eastAsia="Calibri" w:hAnsi="Calibri" w:cs="Times New Roman"/>
                      <w:bCs/>
                      <w:highlight w:val="cyan"/>
                    </w:rPr>
                    <w:t>fanatismo de sus combatientes</w:t>
                  </w:r>
                  <w:r w:rsidRPr="00EF4790">
                    <w:rPr>
                      <w:rFonts w:ascii="Calibri" w:eastAsia="Calibri" w:hAnsi="Calibri" w:cs="Times New Roman"/>
                      <w:bCs/>
                    </w:rPr>
                    <w:t xml:space="preserve">, siendo famosos sus pilotos Kamikazes.  En aquel entonces el país era un Imperio y </w:t>
                  </w:r>
                  <w:r w:rsidRPr="00EF4790">
                    <w:rPr>
                      <w:rFonts w:ascii="Calibri" w:eastAsia="Calibri" w:hAnsi="Calibri" w:cs="Times New Roman"/>
                      <w:bCs/>
                      <w:highlight w:val="cyan"/>
                    </w:rPr>
                    <w:t>los japoneses podían llegar muy lejos a fin de no fallar a su emperador.</w:t>
                  </w:r>
                  <w:r w:rsidRPr="00EF4790">
                    <w:rPr>
                      <w:rFonts w:ascii="Calibri" w:eastAsia="Calibri" w:hAnsi="Calibri" w:cs="Times New Roman"/>
                      <w:bCs/>
                    </w:rPr>
                    <w:t xml:space="preserve">  Un caso emblemático es el de </w:t>
                  </w:r>
                  <w:proofErr w:type="spellStart"/>
                  <w:r w:rsidRPr="00EF4790">
                    <w:rPr>
                      <w:rFonts w:ascii="Calibri" w:eastAsia="Calibri" w:hAnsi="Calibri" w:cs="Times New Roman"/>
                      <w:bCs/>
                    </w:rPr>
                    <w:t>Hiroo</w:t>
                  </w:r>
                  <w:proofErr w:type="spellEnd"/>
                  <w:r w:rsidRPr="00EF4790">
                    <w:rPr>
                      <w:rFonts w:ascii="Calibri" w:eastAsia="Calibri" w:hAnsi="Calibri" w:cs="Times New Roman"/>
                      <w:bCs/>
                    </w:rPr>
                    <w:t xml:space="preserve"> </w:t>
                  </w:r>
                  <w:proofErr w:type="spellStart"/>
                  <w:r w:rsidRPr="00EF4790">
                    <w:rPr>
                      <w:rFonts w:ascii="Calibri" w:eastAsia="Calibri" w:hAnsi="Calibri" w:cs="Times New Roman"/>
                      <w:bCs/>
                    </w:rPr>
                    <w:t>Onoda</w:t>
                  </w:r>
                  <w:proofErr w:type="spellEnd"/>
                  <w:r w:rsidRPr="00EF4790">
                    <w:rPr>
                      <w:rFonts w:ascii="Calibri" w:eastAsia="Calibri" w:hAnsi="Calibri" w:cs="Times New Roman"/>
                      <w:bCs/>
                    </w:rPr>
                    <w:t xml:space="preserve">, </w:t>
                  </w:r>
                  <w:r w:rsidRPr="00EF4790">
                    <w:rPr>
                      <w:rFonts w:ascii="Calibri" w:eastAsia="Calibri" w:hAnsi="Calibri" w:cs="Times New Roman"/>
                      <w:bCs/>
                      <w:highlight w:val="darkGray"/>
                    </w:rPr>
                    <w:t>su historia parece sacada de una película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>.</w:t>
                  </w:r>
                </w:p>
                <w:p w:rsidR="00AA5EDE" w:rsidRDefault="00AA5EDE" w:rsidP="00AA5EDE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289" w:type="dxa"/>
                </w:tcPr>
                <w:p w:rsidR="00AA5EDE" w:rsidRDefault="00AF1042" w:rsidP="00C66F93">
                  <w:pP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C66F93">
                    <w:rPr>
                      <w:rFonts w:ascii="Calibri" w:eastAsia="Calibri" w:hAnsi="Calibri" w:cs="Times New Roman"/>
                      <w:b/>
                      <w:bCs/>
                      <w:highlight w:val="darkCyan"/>
                    </w:rPr>
                    <w:t>¿Qué función cumple el primer párrafo del reportaje?</w:t>
                  </w:r>
                </w:p>
                <w:p w:rsidR="00AF1042" w:rsidRDefault="00AF1042" w:rsidP="00C66F93">
                  <w:pP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AF1042" w:rsidRDefault="00AF1042" w:rsidP="00AA5EDE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AF1042" w:rsidRDefault="00467CB5" w:rsidP="00C66F93">
                  <w:pP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C66F93">
                    <w:rPr>
                      <w:rFonts w:ascii="Calibri" w:eastAsia="Calibri" w:hAnsi="Calibri" w:cs="Times New Roman"/>
                      <w:b/>
                      <w:bCs/>
                      <w:highlight w:val="magenta"/>
                    </w:rPr>
                    <w:t>¿De qué modo el autor se posiciona frente a la audiencia?</w:t>
                  </w:r>
                </w:p>
                <w:p w:rsidR="00467CB5" w:rsidRDefault="00467CB5" w:rsidP="00AA5EDE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467CB5" w:rsidRDefault="00467CB5" w:rsidP="00AA5EDE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467CB5" w:rsidRDefault="00467CB5" w:rsidP="00C66F93">
                  <w:pP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C66F93">
                    <w:rPr>
                      <w:rFonts w:ascii="Calibri" w:eastAsia="Calibri" w:hAnsi="Calibri" w:cs="Times New Roman"/>
                      <w:b/>
                      <w:bCs/>
                      <w:highlight w:val="magenta"/>
                    </w:rPr>
                    <w:t>¿Cómo se posiciona el autor frente al tema de la guerra?</w:t>
                  </w:r>
                </w:p>
                <w:p w:rsidR="00EF4790" w:rsidRDefault="00EF4790" w:rsidP="00C66F93">
                  <w:pP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EF4790" w:rsidRDefault="00EF4790" w:rsidP="00C66F93">
                  <w:pP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EF4790" w:rsidRDefault="00EF4790" w:rsidP="00C66F93">
                  <w:pP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EF4790">
                    <w:rPr>
                      <w:rFonts w:ascii="Calibri" w:eastAsia="Calibri" w:hAnsi="Calibri" w:cs="Times New Roman"/>
                      <w:b/>
                      <w:bCs/>
                      <w:highlight w:val="cyan"/>
                    </w:rPr>
                    <w:t>¿Cómo describe a los soldados japoneses?</w:t>
                  </w:r>
                </w:p>
                <w:p w:rsidR="00EF4790" w:rsidRDefault="00EF4790" w:rsidP="00C66F93">
                  <w:pP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EF4790" w:rsidRDefault="00EF4790" w:rsidP="00EF4790">
                  <w:pPr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EF4790">
                    <w:rPr>
                      <w:rFonts w:ascii="Calibri" w:eastAsia="Calibri" w:hAnsi="Calibri" w:cs="Times New Roman"/>
                      <w:b/>
                      <w:bCs/>
                      <w:highlight w:val="darkGray"/>
                    </w:rPr>
                    <w:t>¿De qué manera el autor se posiciona frente a la audiencia?</w:t>
                  </w:r>
                </w:p>
              </w:tc>
            </w:tr>
          </w:tbl>
          <w:p w:rsidR="003D10CC" w:rsidRDefault="003D10C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D10CC" w:rsidRDefault="003D10C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D10CC" w:rsidRPr="00C70CEF" w:rsidRDefault="00300425" w:rsidP="0030042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70CEF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3.2.- Ahora tú solo.  Continúa la lectura de la página N°16 y observa el modo en que el autor va configurando una imagen sobre los soldados, </w:t>
            </w:r>
            <w:proofErr w:type="spellStart"/>
            <w:r w:rsidRPr="00C70CEF">
              <w:rPr>
                <w:rFonts w:ascii="Calibri" w:eastAsia="Calibri" w:hAnsi="Calibri" w:cs="Times New Roman"/>
                <w:bCs/>
                <w:sz w:val="20"/>
                <w:szCs w:val="20"/>
              </w:rPr>
              <w:t>Onoda</w:t>
            </w:r>
            <w:proofErr w:type="spellEnd"/>
            <w:r w:rsidRPr="00C70CEF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y la historia, la cual a lo largo del texto se hace más clara.   Destaca en el siguiente párrafo las huellas que nos muestran la forma en que el autor ve a </w:t>
            </w:r>
            <w:proofErr w:type="spellStart"/>
            <w:r w:rsidRPr="00C70CEF">
              <w:rPr>
                <w:rFonts w:ascii="Calibri" w:eastAsia="Calibri" w:hAnsi="Calibri" w:cs="Times New Roman"/>
                <w:bCs/>
                <w:sz w:val="20"/>
                <w:szCs w:val="20"/>
              </w:rPr>
              <w:t>Onoda</w:t>
            </w:r>
            <w:proofErr w:type="spellEnd"/>
            <w:r w:rsidRPr="00C70CEF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y su historia</w:t>
            </w:r>
          </w:p>
          <w:p w:rsidR="003D10CC" w:rsidRPr="00300425" w:rsidRDefault="003D10CC" w:rsidP="00300425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3148"/>
            </w:tblGrid>
            <w:tr w:rsidR="000D50D1" w:rsidTr="000D50D1">
              <w:tc>
                <w:tcPr>
                  <w:tcW w:w="6232" w:type="dxa"/>
                </w:tcPr>
                <w:p w:rsidR="000D50D1" w:rsidRDefault="000D50D1" w:rsidP="0019420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0D50D1" w:rsidRPr="00964514" w:rsidRDefault="000D50D1" w:rsidP="0019420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964514">
                    <w:rPr>
                      <w:rFonts w:ascii="Calibri" w:eastAsia="Calibri" w:hAnsi="Calibri" w:cs="Times New Roman"/>
                      <w:bCs/>
                    </w:rPr>
                    <w:t xml:space="preserve">Esta selva le vio envejecer y luchar junto a otros tres soldados, para terminar en la absoluta soledad, acompañado únicamente </w:t>
                  </w:r>
                  <w:r w:rsidRPr="00964514">
                    <w:rPr>
                      <w:rFonts w:ascii="Calibri" w:eastAsia="Calibri" w:hAnsi="Calibri" w:cs="Times New Roman"/>
                      <w:bCs/>
                      <w:highlight w:val="yellow"/>
                    </w:rPr>
                    <w:t>de su férrea disciplina nipona.  Estaba dispuesto a morir</w:t>
                  </w:r>
                  <w:r w:rsidRPr="00964514">
                    <w:rPr>
                      <w:rFonts w:ascii="Calibri" w:eastAsia="Calibri" w:hAnsi="Calibri" w:cs="Times New Roman"/>
                      <w:bCs/>
                    </w:rPr>
                    <w:t xml:space="preserve"> por su país aunque tuviese que esperar </w:t>
                  </w:r>
                  <w:r w:rsidRPr="00964514">
                    <w:rPr>
                      <w:rFonts w:ascii="Calibri" w:eastAsia="Calibri" w:hAnsi="Calibri" w:cs="Times New Roman"/>
                      <w:bCs/>
                      <w:highlight w:val="yellow"/>
                    </w:rPr>
                    <w:t>incontables días y batirse con enemigos imaginarios.</w:t>
                  </w:r>
                </w:p>
                <w:p w:rsidR="000D50D1" w:rsidRPr="00964514" w:rsidRDefault="000D50D1" w:rsidP="0019420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</w:p>
                <w:p w:rsidR="000D50D1" w:rsidRPr="00964514" w:rsidRDefault="000D50D1" w:rsidP="0019420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964514">
                    <w:rPr>
                      <w:rFonts w:ascii="Calibri" w:eastAsia="Calibri" w:hAnsi="Calibri" w:cs="Times New Roman"/>
                      <w:bCs/>
                    </w:rPr>
                    <w:t xml:space="preserve">(…) Uno de los soldados optó por rendirse el año 1950 y otros dos murieron en enfrentamientos con la policía entre 1954 y 1972.  Mientras que el </w:t>
                  </w:r>
                  <w:r w:rsidRPr="00964514">
                    <w:rPr>
                      <w:rFonts w:ascii="Calibri" w:eastAsia="Calibri" w:hAnsi="Calibri" w:cs="Times New Roman"/>
                      <w:bCs/>
                      <w:highlight w:val="yellow"/>
                    </w:rPr>
                    <w:t xml:space="preserve">incansable </w:t>
                  </w:r>
                  <w:proofErr w:type="spellStart"/>
                  <w:r w:rsidRPr="00964514">
                    <w:rPr>
                      <w:rFonts w:ascii="Calibri" w:eastAsia="Calibri" w:hAnsi="Calibri" w:cs="Times New Roman"/>
                      <w:bCs/>
                      <w:highlight w:val="yellow"/>
                    </w:rPr>
                    <w:t>Hiroo</w:t>
                  </w:r>
                  <w:proofErr w:type="spellEnd"/>
                  <w:r w:rsidRPr="00964514">
                    <w:rPr>
                      <w:rFonts w:ascii="Calibri" w:eastAsia="Calibri" w:hAnsi="Calibri" w:cs="Times New Roman"/>
                      <w:bCs/>
                    </w:rPr>
                    <w:t xml:space="preserve"> quedó solo, reparando su uniforme que se destruía con los años</w:t>
                  </w:r>
                  <w:r w:rsidR="00964514" w:rsidRPr="00964514">
                    <w:rPr>
                      <w:rFonts w:ascii="Calibri" w:eastAsia="Calibri" w:hAnsi="Calibri" w:cs="Times New Roman"/>
                      <w:bCs/>
                    </w:rPr>
                    <w:t xml:space="preserve">, fabricando su propio calzado y </w:t>
                  </w:r>
                  <w:r w:rsidR="00964514" w:rsidRPr="00964514">
                    <w:rPr>
                      <w:rFonts w:ascii="Calibri" w:eastAsia="Calibri" w:hAnsi="Calibri" w:cs="Times New Roman"/>
                      <w:bCs/>
                      <w:highlight w:val="yellow"/>
                    </w:rPr>
                    <w:t>sobreviviendo a punta de cocos, bananas arroz y vacas robadas al “enemigo”.</w:t>
                  </w:r>
                </w:p>
                <w:p w:rsidR="00964514" w:rsidRPr="00964514" w:rsidRDefault="00964514" w:rsidP="0019420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</w:p>
                <w:p w:rsidR="00964514" w:rsidRPr="00964514" w:rsidRDefault="00964514" w:rsidP="0019420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Cs/>
                    </w:rPr>
                  </w:pPr>
                  <w:r w:rsidRPr="00964514">
                    <w:rPr>
                      <w:rFonts w:ascii="Calibri" w:eastAsia="Calibri" w:hAnsi="Calibri" w:cs="Times New Roman"/>
                      <w:bCs/>
                    </w:rPr>
                    <w:t xml:space="preserve">Para fortuna de </w:t>
                  </w:r>
                  <w:proofErr w:type="spellStart"/>
                  <w:r w:rsidRPr="00964514">
                    <w:rPr>
                      <w:rFonts w:ascii="Calibri" w:eastAsia="Calibri" w:hAnsi="Calibri" w:cs="Times New Roman"/>
                      <w:bCs/>
                    </w:rPr>
                    <w:t>Hiroo</w:t>
                  </w:r>
                  <w:proofErr w:type="spellEnd"/>
                  <w:r w:rsidRPr="00964514">
                    <w:rPr>
                      <w:rFonts w:ascii="Calibri" w:eastAsia="Calibri" w:hAnsi="Calibri" w:cs="Times New Roman"/>
                      <w:bCs/>
                    </w:rPr>
                    <w:t xml:space="preserve">, en 1974 el explorador japonés </w:t>
                  </w:r>
                  <w:proofErr w:type="spellStart"/>
                  <w:r w:rsidRPr="00964514">
                    <w:rPr>
                      <w:rFonts w:ascii="Calibri" w:eastAsia="Calibri" w:hAnsi="Calibri" w:cs="Times New Roman"/>
                      <w:bCs/>
                    </w:rPr>
                    <w:t>Norio</w:t>
                  </w:r>
                  <w:proofErr w:type="spellEnd"/>
                  <w:r w:rsidRPr="00964514">
                    <w:rPr>
                      <w:rFonts w:ascii="Calibri" w:eastAsia="Calibri" w:hAnsi="Calibri" w:cs="Times New Roman"/>
                      <w:bCs/>
                    </w:rPr>
                    <w:t xml:space="preserve"> </w:t>
                  </w:r>
                  <w:proofErr w:type="spellStart"/>
                  <w:r w:rsidRPr="00964514">
                    <w:rPr>
                      <w:rFonts w:ascii="Calibri" w:eastAsia="Calibri" w:hAnsi="Calibri" w:cs="Times New Roman"/>
                      <w:bCs/>
                    </w:rPr>
                    <w:t>Zuzuki</w:t>
                  </w:r>
                  <w:proofErr w:type="spellEnd"/>
                  <w:r w:rsidRPr="00964514">
                    <w:rPr>
                      <w:rFonts w:ascii="Calibri" w:eastAsia="Calibri" w:hAnsi="Calibri" w:cs="Times New Roman"/>
                      <w:bCs/>
                    </w:rPr>
                    <w:t xml:space="preserve"> se propuso la siguiente meta: encontrar a </w:t>
                  </w:r>
                  <w:proofErr w:type="spellStart"/>
                  <w:r w:rsidRPr="00964514">
                    <w:rPr>
                      <w:rFonts w:ascii="Calibri" w:eastAsia="Calibri" w:hAnsi="Calibri" w:cs="Times New Roman"/>
                      <w:bCs/>
                    </w:rPr>
                    <w:t>Onoda</w:t>
                  </w:r>
                  <w:proofErr w:type="spellEnd"/>
                  <w:r w:rsidRPr="00964514">
                    <w:rPr>
                      <w:rFonts w:ascii="Calibri" w:eastAsia="Calibri" w:hAnsi="Calibri" w:cs="Times New Roman"/>
                      <w:bCs/>
                    </w:rPr>
                    <w:t xml:space="preserve">, un panda y al mítico yeti </w:t>
                  </w:r>
                  <w:r w:rsidRPr="00964514">
                    <w:rPr>
                      <w:rFonts w:ascii="Calibri" w:eastAsia="Calibri" w:hAnsi="Calibri" w:cs="Times New Roman"/>
                      <w:bCs/>
                      <w:highlight w:val="yellow"/>
                    </w:rPr>
                    <w:t>(en serio, en ese mismo orden)</w:t>
                  </w:r>
                </w:p>
                <w:p w:rsidR="000D50D1" w:rsidRDefault="000D50D1" w:rsidP="0019420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3148" w:type="dxa"/>
                </w:tcPr>
                <w:p w:rsidR="000D50D1" w:rsidRDefault="00964514" w:rsidP="0019420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¿Q</w:t>
                  </w:r>
                  <w:r w:rsidRPr="00964514">
                    <w:rPr>
                      <w:rFonts w:ascii="Calibri" w:eastAsia="Calibri" w:hAnsi="Calibri" w:cs="Times New Roman"/>
                      <w:b/>
                      <w:bCs/>
                    </w:rPr>
                    <w:t>ué información nos entregan las palabras subrayadas en el texto?</w:t>
                  </w:r>
                </w:p>
                <w:p w:rsidR="00087040" w:rsidRDefault="00087040" w:rsidP="00194201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both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Responde en tu cuaderno</w:t>
                  </w:r>
                </w:p>
              </w:tc>
            </w:tr>
          </w:tbl>
          <w:p w:rsidR="003D10CC" w:rsidRDefault="00C70CE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4050</wp:posOffset>
                      </wp:positionH>
                      <wp:positionV relativeFrom="paragraph">
                        <wp:posOffset>884736</wp:posOffset>
                      </wp:positionV>
                      <wp:extent cx="1345565" cy="292950"/>
                      <wp:effectExtent l="0" t="0" r="26035" b="12065"/>
                      <wp:wrapNone/>
                      <wp:docPr id="16" name="Cuadro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565" cy="29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0CEF" w:rsidRPr="00C70CEF" w:rsidRDefault="00C70CEF">
                                  <w:pPr>
                                    <w:rPr>
                                      <w:b/>
                                    </w:rPr>
                                  </w:pPr>
                                  <w:r w:rsidRPr="00C70CEF">
                                    <w:rPr>
                                      <w:b/>
                                    </w:rPr>
                                    <w:t>LECTURA CRÍTICA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6" o:spid="_x0000_s1032" type="#_x0000_t202" style="position:absolute;margin-left:.3pt;margin-top:69.65pt;width:105.9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" fillcolor="#fabf8f [1945]" strokeweight=".5pt">
                      <v:textbox>
                        <w:txbxContent>
                          <w:p w:rsidR="00C70CEF" w:rsidRPr="00C70CEF" w:rsidRDefault="00C70CEF">
                            <w:pPr>
                              <w:rPr>
                                <w:b/>
                              </w:rPr>
                            </w:pPr>
                            <w:r w:rsidRPr="00C70CEF">
                              <w:rPr>
                                <w:b/>
                              </w:rPr>
                              <w:t>LECTURA CRÍTICA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62B7" w:rsidRPr="00CF62B7"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w:drawing>
                <wp:inline distT="0" distB="0" distL="0" distR="0" wp14:anchorId="39564A0D" wp14:editId="3E639922">
                  <wp:extent cx="1345720" cy="1202580"/>
                  <wp:effectExtent l="0" t="0" r="6985" b="0"/>
                  <wp:docPr id="14" name="Imagen 14" descr="C:\Users\naxho\Desktop\CLASES 3° MEDIO\videos clases\PENSAD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xho\Desktop\CLASES 3° MEDIO\videos clases\PENSAD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902" cy="1278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2B7" w:rsidRDefault="00CF62B7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34638D" w:rsidRDefault="0010653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3.3.-</w:t>
            </w:r>
            <w:r w:rsidR="00CF62B7">
              <w:rPr>
                <w:rFonts w:ascii="Calibri" w:eastAsia="Calibri" w:hAnsi="Calibri" w:cs="Times New Roman"/>
                <w:b/>
                <w:bCs/>
              </w:rPr>
              <w:t xml:space="preserve"> Continúa la leyendo</w:t>
            </w:r>
            <w:r w:rsidR="00042ED2">
              <w:rPr>
                <w:rFonts w:ascii="Calibri" w:eastAsia="Calibri" w:hAnsi="Calibri" w:cs="Times New Roman"/>
                <w:b/>
                <w:bCs/>
              </w:rPr>
              <w:t xml:space="preserve"> y r</w:t>
            </w:r>
            <w:r>
              <w:rPr>
                <w:rFonts w:ascii="Calibri" w:eastAsia="Calibri" w:hAnsi="Calibri" w:cs="Times New Roman"/>
                <w:b/>
                <w:bCs/>
              </w:rPr>
              <w:t>esponde las sig</w:t>
            </w:r>
            <w:r w:rsidR="00CF62B7">
              <w:rPr>
                <w:rFonts w:ascii="Calibri" w:eastAsia="Calibri" w:hAnsi="Calibri" w:cs="Times New Roman"/>
                <w:b/>
                <w:bCs/>
              </w:rPr>
              <w:t>uientes preguntas que te llevará</w:t>
            </w:r>
            <w:r>
              <w:rPr>
                <w:rFonts w:ascii="Calibri" w:eastAsia="Calibri" w:hAnsi="Calibri" w:cs="Times New Roman"/>
                <w:b/>
                <w:bCs/>
              </w:rPr>
              <w:t>n a desarrollar una lectura crítica del texto</w:t>
            </w:r>
            <w:r w:rsidR="00CF62B7">
              <w:rPr>
                <w:rFonts w:ascii="Calibri" w:eastAsia="Calibri" w:hAnsi="Calibri" w:cs="Times New Roman"/>
                <w:b/>
                <w:bCs/>
              </w:rPr>
              <w:t xml:space="preserve"> no olvides pensar en el propósito de la lectura, hacer preguntas al texto y pensar en tu hipótesis.</w:t>
            </w:r>
            <w:r w:rsidR="00C70CEF">
              <w:rPr>
                <w:rFonts w:ascii="Calibri" w:eastAsia="Calibri" w:hAnsi="Calibri" w:cs="Times New Roman"/>
                <w:b/>
                <w:bCs/>
              </w:rPr>
              <w:t xml:space="preserve"> Resuelve en tu cuaderno.</w:t>
            </w:r>
          </w:p>
          <w:p w:rsidR="0010653A" w:rsidRPr="00042ED2" w:rsidRDefault="0010653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br/>
            </w:r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1.- </w:t>
            </w:r>
            <w:r w:rsidR="00042ED2"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>En el segundo párrafo, ¿Qué quiere decir el autor con “las guerras llevan al ser humano al límite de los sentidos”?</w:t>
            </w:r>
          </w:p>
          <w:p w:rsidR="00042ED2" w:rsidRPr="00042ED2" w:rsidRDefault="00042ED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042ED2" w:rsidRPr="00042ED2" w:rsidRDefault="00042ED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2.- ¿Qué características de un soldado se desprenden de la descripción de </w:t>
            </w:r>
            <w:proofErr w:type="spellStart"/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>Hiroo</w:t>
            </w:r>
            <w:proofErr w:type="spellEnd"/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>Onoda</w:t>
            </w:r>
            <w:proofErr w:type="spellEnd"/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>?</w:t>
            </w:r>
          </w:p>
          <w:p w:rsidR="00042ED2" w:rsidRPr="00042ED2" w:rsidRDefault="00042ED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042ED2" w:rsidRPr="00042ED2" w:rsidRDefault="00042ED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>3.- ¿Qué quiere decir la expresión: “férrea disciplina nipona”?</w:t>
            </w:r>
          </w:p>
          <w:p w:rsidR="00042ED2" w:rsidRPr="00042ED2" w:rsidRDefault="00042ED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042ED2" w:rsidRPr="00042ED2" w:rsidRDefault="00042ED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>4.- ¿De qué modo la interpretación anterior contribuye a la comprensión del texto?</w:t>
            </w:r>
          </w:p>
          <w:p w:rsidR="00042ED2" w:rsidRPr="00042ED2" w:rsidRDefault="00042ED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042ED2" w:rsidRPr="00042ED2" w:rsidRDefault="00042ED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5.- ¿Qué pudo haber llevado a </w:t>
            </w:r>
            <w:proofErr w:type="spellStart"/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>Onoda</w:t>
            </w:r>
            <w:proofErr w:type="spellEnd"/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a escuchar a Suzuki?</w:t>
            </w:r>
          </w:p>
          <w:p w:rsidR="00042ED2" w:rsidRPr="00042ED2" w:rsidRDefault="00042ED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042ED2" w:rsidRPr="00042ED2" w:rsidRDefault="00042ED2" w:rsidP="00042E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6.- ¿Qué tuvo que hacer Suzuki para que </w:t>
            </w:r>
            <w:proofErr w:type="spellStart"/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>Onoda</w:t>
            </w:r>
            <w:proofErr w:type="spellEnd"/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saliera de la selva?</w:t>
            </w:r>
          </w:p>
          <w:p w:rsidR="00042ED2" w:rsidRPr="00042ED2" w:rsidRDefault="00042ED2" w:rsidP="00042E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042ED2" w:rsidRPr="00042ED2" w:rsidRDefault="00042ED2" w:rsidP="00042E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7.- Compara las motivaciones de </w:t>
            </w:r>
            <w:proofErr w:type="spellStart"/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>Onoda</w:t>
            </w:r>
            <w:proofErr w:type="spellEnd"/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y Suzuki.  ¿Con cuál de ellas te identificas?</w:t>
            </w:r>
          </w:p>
          <w:p w:rsidR="00042ED2" w:rsidRPr="00042ED2" w:rsidRDefault="00042ED2" w:rsidP="00042E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042ED2" w:rsidRPr="00042ED2" w:rsidRDefault="00042ED2" w:rsidP="00042ED2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8.-  Compara la forma en que se describe a </w:t>
            </w:r>
            <w:proofErr w:type="spellStart"/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>Onoda</w:t>
            </w:r>
            <w:proofErr w:type="spellEnd"/>
            <w:r w:rsidRPr="00042ED2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 y  Suzuki identificando en el texto expresiones que lo demuestran</w:t>
            </w:r>
          </w:p>
          <w:p w:rsidR="0034638D" w:rsidRDefault="0034638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5EDE" w:rsidRDefault="00C73EE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47182</wp:posOffset>
                      </wp:positionH>
                      <wp:positionV relativeFrom="paragraph">
                        <wp:posOffset>30122</wp:posOffset>
                      </wp:positionV>
                      <wp:extent cx="5589917" cy="586596"/>
                      <wp:effectExtent l="19050" t="19050" r="10795" b="23495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89917" cy="5865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3EE6" w:rsidRDefault="00C73EE6">
                                  <w:r>
                                    <w:t xml:space="preserve">Si deseas profundizar a partir de  esta lectura te invito a ver un video sobre la vida de </w:t>
                                  </w:r>
                                  <w:proofErr w:type="spellStart"/>
                                  <w:r>
                                    <w:t>Hiroo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Onoda</w:t>
                                  </w:r>
                                  <w:proofErr w:type="spellEnd"/>
                                  <w:r>
                                    <w:t xml:space="preserve"> en </w:t>
                                  </w:r>
                                  <w:hyperlink r:id="rId12" w:history="1">
                                    <w:r w:rsidRPr="0077264E">
                                      <w:rPr>
                                        <w:rStyle w:val="Hipervnculo"/>
                                      </w:rPr>
                                      <w:t>http://bit.ly/31mZ6l1</w:t>
                                    </w:r>
                                  </w:hyperlink>
                                  <w:r>
                                    <w:t xml:space="preserve">  o de </w:t>
                                  </w:r>
                                  <w:proofErr w:type="spellStart"/>
                                  <w:r>
                                    <w:t>Norio</w:t>
                                  </w:r>
                                  <w:proofErr w:type="spellEnd"/>
                                  <w:r>
                                    <w:t xml:space="preserve"> Suzuki en </w:t>
                                  </w:r>
                                  <w:hyperlink r:id="rId13" w:history="1">
                                    <w:r w:rsidRPr="0077264E">
                                      <w:rPr>
                                        <w:rStyle w:val="Hipervnculo"/>
                                      </w:rPr>
                                      <w:t>http://bit.ly/2OSG7Ms</w:t>
                                    </w:r>
                                  </w:hyperlink>
                                </w:p>
                                <w:p w:rsidR="00C73EE6" w:rsidRDefault="00C73EE6"/>
                                <w:p w:rsidR="00C73EE6" w:rsidRDefault="00C73EE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5" o:spid="_x0000_s1033" type="#_x0000_t202" style="position:absolute;margin-left:3.7pt;margin-top:2.35pt;width:440.15pt;height:4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" fillcolor="#95b3d7 [1940]" strokeweight="2.25pt">
                      <v:textbox>
                        <w:txbxContent>
                          <w:p w:rsidR="00C73EE6" w:rsidRDefault="00C73EE6">
                            <w:r>
                              <w:t xml:space="preserve">Si deseas profundizar a partir de  esta lectura te invito a ver un video sobre la vida de </w:t>
                            </w:r>
                            <w:proofErr w:type="spellStart"/>
                            <w:r>
                              <w:t>Hiroo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Onoda</w:t>
                            </w:r>
                            <w:proofErr w:type="spellEnd"/>
                            <w:r>
                              <w:t xml:space="preserve"> en </w:t>
                            </w:r>
                            <w:hyperlink r:id="rId14" w:history="1">
                              <w:r w:rsidRPr="0077264E">
                                <w:rPr>
                                  <w:rStyle w:val="Hipervnculo"/>
                                </w:rPr>
                                <w:t>http://bit.ly/31mZ6l1</w:t>
                              </w:r>
                            </w:hyperlink>
                            <w:r>
                              <w:t xml:space="preserve">  o de </w:t>
                            </w:r>
                            <w:proofErr w:type="spellStart"/>
                            <w:r>
                              <w:t>Norio</w:t>
                            </w:r>
                            <w:proofErr w:type="spellEnd"/>
                            <w:r>
                              <w:t xml:space="preserve"> Suzuki en </w:t>
                            </w:r>
                            <w:hyperlink r:id="rId15" w:history="1">
                              <w:r w:rsidRPr="0077264E">
                                <w:rPr>
                                  <w:rStyle w:val="Hipervnculo"/>
                                </w:rPr>
                                <w:t>http://bit.ly/2OSG7Ms</w:t>
                              </w:r>
                            </w:hyperlink>
                          </w:p>
                          <w:p w:rsidR="00C73EE6" w:rsidRDefault="00C73EE6"/>
                          <w:p w:rsidR="00C73EE6" w:rsidRDefault="00C73EE6"/>
                        </w:txbxContent>
                      </v:textbox>
                    </v:shape>
                  </w:pict>
                </mc:Fallback>
              </mc:AlternateContent>
            </w:r>
          </w:p>
          <w:p w:rsidR="00AA5EDE" w:rsidRDefault="00AA5ED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5EDE" w:rsidRDefault="00AA5ED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5EDE" w:rsidRDefault="00AA5ED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5EDE" w:rsidRDefault="00AA5ED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5EDE" w:rsidRPr="00C70CEF" w:rsidRDefault="00C70CE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C70CEF">
              <w:rPr>
                <w:rFonts w:ascii="Calibri" w:eastAsia="Calibri" w:hAnsi="Calibri" w:cs="Times New Roman"/>
                <w:b/>
                <w:bCs/>
                <w:sz w:val="28"/>
                <w:szCs w:val="28"/>
                <w:highlight w:val="blue"/>
              </w:rPr>
              <w:t>CIERRE:</w:t>
            </w:r>
          </w:p>
          <w:p w:rsidR="00AA5EDE" w:rsidRDefault="00AA5ED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5EDE" w:rsidRPr="00C70CEF" w:rsidRDefault="00C70CE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70CEF">
              <w:rPr>
                <w:rFonts w:ascii="Calibri" w:eastAsia="Calibri" w:hAnsi="Calibri" w:cs="Times New Roman"/>
                <w:bCs/>
                <w:sz w:val="20"/>
                <w:szCs w:val="20"/>
              </w:rPr>
              <w:t>1.- ¿Qué te pareció esta lectura? ¿se parece a alguna historia que hallas conocido?</w:t>
            </w:r>
          </w:p>
          <w:p w:rsidR="00C70CEF" w:rsidRPr="00C70CEF" w:rsidRDefault="00C70CE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C70CEF" w:rsidRPr="00C70CEF" w:rsidRDefault="00C70CE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70CEF">
              <w:rPr>
                <w:rFonts w:ascii="Calibri" w:eastAsia="Calibri" w:hAnsi="Calibri" w:cs="Times New Roman"/>
                <w:bCs/>
                <w:sz w:val="20"/>
                <w:szCs w:val="20"/>
              </w:rPr>
              <w:t xml:space="preserve">2.- ¿Cuál era la postura del autor?  ¿Qué enfoque adopta para exponer la historia de </w:t>
            </w:r>
            <w:proofErr w:type="spellStart"/>
            <w:r w:rsidRPr="00C70CEF">
              <w:rPr>
                <w:rFonts w:ascii="Calibri" w:eastAsia="Calibri" w:hAnsi="Calibri" w:cs="Times New Roman"/>
                <w:bCs/>
                <w:sz w:val="20"/>
                <w:szCs w:val="20"/>
              </w:rPr>
              <w:t>Onoda</w:t>
            </w:r>
            <w:proofErr w:type="spellEnd"/>
            <w:r w:rsidRPr="00C70CEF">
              <w:rPr>
                <w:rFonts w:ascii="Calibri" w:eastAsia="Calibri" w:hAnsi="Calibri" w:cs="Times New Roman"/>
                <w:bCs/>
                <w:sz w:val="20"/>
                <w:szCs w:val="20"/>
              </w:rPr>
              <w:t>?</w:t>
            </w:r>
          </w:p>
          <w:p w:rsidR="00C70CEF" w:rsidRPr="00C70CEF" w:rsidRDefault="00C70CE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C70CEF" w:rsidRPr="00C70CEF" w:rsidRDefault="00C70CEF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  <w:r w:rsidRPr="00C70CEF">
              <w:rPr>
                <w:rFonts w:ascii="Calibri" w:eastAsia="Calibri" w:hAnsi="Calibri" w:cs="Times New Roman"/>
                <w:bCs/>
                <w:sz w:val="20"/>
                <w:szCs w:val="20"/>
              </w:rPr>
              <w:t>3.- ¿Para qué crees que nos sirve la  lectura crítica? ¿En qué ocasiones prácticas la podemos aplicar en nuestra vida diaria?</w:t>
            </w:r>
          </w:p>
          <w:p w:rsidR="00AA5EDE" w:rsidRPr="00C70CEF" w:rsidRDefault="00AA5ED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  <w:p w:rsidR="00AA5EDE" w:rsidRDefault="00AA5ED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AA5EDE" w:rsidRPr="00A0749B" w:rsidRDefault="00AA5ED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A0749B">
      <w:bookmarkStart w:id="0" w:name="_GoBack"/>
      <w:bookmarkEnd w:id="0"/>
    </w:p>
    <w:sectPr w:rsidR="008A1C3B" w:rsidSect="004468EC">
      <w:headerReference w:type="default" r:id="rId1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36" w:rsidRDefault="003F5B36" w:rsidP="00A0749B">
      <w:pPr>
        <w:spacing w:after="0" w:line="240" w:lineRule="auto"/>
      </w:pPr>
      <w:r>
        <w:separator/>
      </w:r>
    </w:p>
  </w:endnote>
  <w:endnote w:type="continuationSeparator" w:id="0">
    <w:p w:rsidR="003F5B36" w:rsidRDefault="003F5B36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36" w:rsidRDefault="003F5B36" w:rsidP="00A0749B">
      <w:pPr>
        <w:spacing w:after="0" w:line="240" w:lineRule="auto"/>
      </w:pPr>
      <w:r>
        <w:separator/>
      </w:r>
    </w:p>
  </w:footnote>
  <w:footnote w:type="continuationSeparator" w:id="0">
    <w:p w:rsidR="003F5B36" w:rsidRDefault="003F5B36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n-U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588D"/>
    <w:multiLevelType w:val="hybridMultilevel"/>
    <w:tmpl w:val="C6E848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0233"/>
    <w:multiLevelType w:val="hybridMultilevel"/>
    <w:tmpl w:val="042A3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153E"/>
    <w:multiLevelType w:val="hybridMultilevel"/>
    <w:tmpl w:val="34309A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D6F6A"/>
    <w:multiLevelType w:val="hybridMultilevel"/>
    <w:tmpl w:val="E6F4B5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82901"/>
    <w:multiLevelType w:val="hybridMultilevel"/>
    <w:tmpl w:val="6DC6B5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2547"/>
    <w:multiLevelType w:val="hybridMultilevel"/>
    <w:tmpl w:val="8BA48B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D1F7B"/>
    <w:multiLevelType w:val="hybridMultilevel"/>
    <w:tmpl w:val="C160F4D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5D2F"/>
    <w:multiLevelType w:val="hybridMultilevel"/>
    <w:tmpl w:val="436260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20FB0"/>
    <w:rsid w:val="00042ED2"/>
    <w:rsid w:val="00087040"/>
    <w:rsid w:val="000D50D1"/>
    <w:rsid w:val="000E437E"/>
    <w:rsid w:val="0010653A"/>
    <w:rsid w:val="00194201"/>
    <w:rsid w:val="001A7D0F"/>
    <w:rsid w:val="00234053"/>
    <w:rsid w:val="00265DE6"/>
    <w:rsid w:val="00300425"/>
    <w:rsid w:val="0034638D"/>
    <w:rsid w:val="003D10CC"/>
    <w:rsid w:val="003E3261"/>
    <w:rsid w:val="003F5B36"/>
    <w:rsid w:val="004058CB"/>
    <w:rsid w:val="00430685"/>
    <w:rsid w:val="004468EC"/>
    <w:rsid w:val="00467CB5"/>
    <w:rsid w:val="0047656C"/>
    <w:rsid w:val="004F1D91"/>
    <w:rsid w:val="00570C95"/>
    <w:rsid w:val="00615C5A"/>
    <w:rsid w:val="00652DDF"/>
    <w:rsid w:val="00672151"/>
    <w:rsid w:val="00702C36"/>
    <w:rsid w:val="0072697F"/>
    <w:rsid w:val="00754757"/>
    <w:rsid w:val="00754A22"/>
    <w:rsid w:val="007A6FA6"/>
    <w:rsid w:val="007B1CC2"/>
    <w:rsid w:val="00800FD5"/>
    <w:rsid w:val="00830644"/>
    <w:rsid w:val="008A1C3B"/>
    <w:rsid w:val="008D5C27"/>
    <w:rsid w:val="00962DC5"/>
    <w:rsid w:val="00964514"/>
    <w:rsid w:val="009A50ED"/>
    <w:rsid w:val="00A0749B"/>
    <w:rsid w:val="00A711F3"/>
    <w:rsid w:val="00A836CB"/>
    <w:rsid w:val="00AA5EDE"/>
    <w:rsid w:val="00AD5EC3"/>
    <w:rsid w:val="00AF1042"/>
    <w:rsid w:val="00B441CF"/>
    <w:rsid w:val="00BA1D07"/>
    <w:rsid w:val="00C42864"/>
    <w:rsid w:val="00C66F93"/>
    <w:rsid w:val="00C70CEF"/>
    <w:rsid w:val="00C73EE6"/>
    <w:rsid w:val="00CF62B7"/>
    <w:rsid w:val="00D00C7C"/>
    <w:rsid w:val="00D15BEE"/>
    <w:rsid w:val="00D20E10"/>
    <w:rsid w:val="00D24EBD"/>
    <w:rsid w:val="00D31150"/>
    <w:rsid w:val="00D57494"/>
    <w:rsid w:val="00DB015B"/>
    <w:rsid w:val="00DF4763"/>
    <w:rsid w:val="00E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00587"/>
  <w15:docId w15:val="{CD7FEF4B-6C2E-4FFF-9A90-AEAEE221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B01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47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4F1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73E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1qdlWh" TargetMode="External"/><Relationship Id="rId13" Type="http://schemas.openxmlformats.org/officeDocument/2006/relationships/hyperlink" Target="http://bit.ly/2OSG7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puK13e" TargetMode="External"/><Relationship Id="rId12" Type="http://schemas.openxmlformats.org/officeDocument/2006/relationships/hyperlink" Target="http://bit.ly/31mZ6l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bit.ly/2OSG7Ms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bit.ly/31mZ6l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34C817-946D-46F6-A90A-5E7945A3F1CE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JOSE MEZA</cp:lastModifiedBy>
  <cp:revision>22</cp:revision>
  <dcterms:created xsi:type="dcterms:W3CDTF">2020-04-26T00:41:00Z</dcterms:created>
  <dcterms:modified xsi:type="dcterms:W3CDTF">2020-04-26T23:40:00Z</dcterms:modified>
</cp:coreProperties>
</file>