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29" w:rsidRDefault="00154929" w:rsidP="00154929">
      <w:pPr>
        <w:pStyle w:val="Sinespaciado"/>
        <w:jc w:val="center"/>
        <w:rPr>
          <w:b/>
        </w:rPr>
      </w:pPr>
      <w:r>
        <w:rPr>
          <w:b/>
        </w:rPr>
        <w:t xml:space="preserve"> Guía Filosofía </w:t>
      </w:r>
    </w:p>
    <w:p w:rsidR="00154929" w:rsidRPr="00154929" w:rsidRDefault="00154929" w:rsidP="00154929">
      <w:pPr>
        <w:pStyle w:val="Sinespaciado"/>
        <w:jc w:val="center"/>
        <w:rPr>
          <w:b/>
        </w:rPr>
      </w:pPr>
      <w:r>
        <w:rPr>
          <w:b/>
        </w:rPr>
        <w:t>ABP 3 y 4 medio</w:t>
      </w:r>
    </w:p>
    <w:p w:rsidR="00154929" w:rsidRDefault="00154929" w:rsidP="009F6C32">
      <w:pPr>
        <w:pStyle w:val="Sinespaciado"/>
      </w:pPr>
    </w:p>
    <w:p w:rsidR="009F6C32" w:rsidRPr="00154929" w:rsidRDefault="00B44D34" w:rsidP="00154929">
      <w:pPr>
        <w:pStyle w:val="Sinespaciado"/>
        <w:ind w:firstLine="360"/>
        <w:rPr>
          <w:b/>
        </w:rPr>
      </w:pPr>
      <w:r>
        <w:rPr>
          <w:b/>
        </w:rPr>
        <w:t>C</w:t>
      </w:r>
      <w:r w:rsidR="009F6C32" w:rsidRPr="00154929">
        <w:rPr>
          <w:b/>
        </w:rPr>
        <w:t>lasifican en empíricas y formales un conjunto de preguntas</w:t>
      </w:r>
      <w:r w:rsidR="00154929" w:rsidRPr="00154929">
        <w:rPr>
          <w:b/>
        </w:rPr>
        <w:t xml:space="preserve"> </w:t>
      </w:r>
      <w:r w:rsidR="009F6C32" w:rsidRPr="00154929">
        <w:rPr>
          <w:b/>
        </w:rPr>
        <w:t>señalando para cada una si la respuesta es conocida o desconocida:</w:t>
      </w:r>
    </w:p>
    <w:p w:rsidR="00154929" w:rsidRPr="00154929" w:rsidRDefault="00154929" w:rsidP="009F6C32">
      <w:pPr>
        <w:pStyle w:val="Sinespaciado"/>
        <w:rPr>
          <w:b/>
        </w:rPr>
      </w:pPr>
    </w:p>
    <w:p w:rsidR="00154929" w:rsidRDefault="00154929" w:rsidP="00154929">
      <w:pPr>
        <w:pStyle w:val="Sinespaciado"/>
        <w:numPr>
          <w:ilvl w:val="0"/>
          <w:numId w:val="2"/>
        </w:numPr>
      </w:pPr>
      <w:r>
        <w:t>¿cuándo se fundó mi escuela?</w:t>
      </w:r>
    </w:p>
    <w:p w:rsidR="00154929" w:rsidRDefault="009F6C32" w:rsidP="00154929">
      <w:pPr>
        <w:pStyle w:val="Sinespaciado"/>
        <w:numPr>
          <w:ilvl w:val="0"/>
          <w:numId w:val="2"/>
        </w:numPr>
      </w:pPr>
      <w:r>
        <w:t>¿puede una persona casada ser soltera?</w:t>
      </w:r>
    </w:p>
    <w:p w:rsidR="00154929" w:rsidRDefault="009F6C32" w:rsidP="009F6C32">
      <w:pPr>
        <w:pStyle w:val="Sinespaciado"/>
        <w:numPr>
          <w:ilvl w:val="0"/>
          <w:numId w:val="2"/>
        </w:numPr>
      </w:pPr>
      <w:r>
        <w:t>¿cuántas</w:t>
      </w:r>
      <w:r w:rsidR="00154929">
        <w:t xml:space="preserve"> </w:t>
      </w:r>
      <w:r>
        <w:t xml:space="preserve">sillas hay en mi sala de clases?; </w:t>
      </w:r>
    </w:p>
    <w:p w:rsidR="009F6C32" w:rsidRDefault="009F6C32" w:rsidP="009F6C32">
      <w:pPr>
        <w:pStyle w:val="Sinespaciado"/>
        <w:numPr>
          <w:ilvl w:val="0"/>
          <w:numId w:val="2"/>
        </w:numPr>
      </w:pPr>
      <w:r>
        <w:t>d) ¿llevan acento gráfic</w:t>
      </w:r>
      <w:r w:rsidR="00154929">
        <w:t>o las palabras sobreesdrújulas?</w:t>
      </w:r>
    </w:p>
    <w:p w:rsidR="00154929" w:rsidRDefault="009F6C32" w:rsidP="00154929">
      <w:pPr>
        <w:pStyle w:val="Sinespaciado"/>
        <w:numPr>
          <w:ilvl w:val="0"/>
          <w:numId w:val="2"/>
        </w:numPr>
      </w:pPr>
      <w:r>
        <w:t xml:space="preserve">¿están abiertas ahora las </w:t>
      </w:r>
      <w:r w:rsidR="00154929">
        <w:t xml:space="preserve">ventanas de mi sala de clases? </w:t>
      </w:r>
    </w:p>
    <w:p w:rsidR="00154929" w:rsidRDefault="009F6C32" w:rsidP="00154929">
      <w:pPr>
        <w:pStyle w:val="Sinespaciado"/>
        <w:numPr>
          <w:ilvl w:val="0"/>
          <w:numId w:val="2"/>
        </w:numPr>
      </w:pPr>
      <w:r>
        <w:t>¿puede una persona tener</w:t>
      </w:r>
      <w:r w:rsidR="00154929">
        <w:t xml:space="preserve"> </w:t>
      </w:r>
      <w:r>
        <w:t>el mismo númer</w:t>
      </w:r>
      <w:r w:rsidR="00154929">
        <w:t>o de abuelos que de bisabuelos?</w:t>
      </w:r>
    </w:p>
    <w:p w:rsidR="00154929" w:rsidRDefault="009F6C32" w:rsidP="00154929">
      <w:pPr>
        <w:pStyle w:val="Sinespaciado"/>
        <w:numPr>
          <w:ilvl w:val="0"/>
          <w:numId w:val="2"/>
        </w:numPr>
      </w:pPr>
      <w:r>
        <w:t>¿está lloviendo en este momento</w:t>
      </w:r>
      <w:r w:rsidR="00154929">
        <w:t xml:space="preserve"> sobre mi escuela?</w:t>
      </w:r>
    </w:p>
    <w:p w:rsidR="00154929" w:rsidRDefault="009F6C32" w:rsidP="00154929">
      <w:pPr>
        <w:pStyle w:val="Sinespaciado"/>
        <w:numPr>
          <w:ilvl w:val="0"/>
          <w:numId w:val="2"/>
        </w:numPr>
      </w:pPr>
      <w:r>
        <w:t>¿cuál es el número mínimo de movidas en las cuales podemos dar</w:t>
      </w:r>
      <w:r w:rsidR="00154929">
        <w:t xml:space="preserve"> mate en el ajedrez? </w:t>
      </w:r>
    </w:p>
    <w:p w:rsidR="00154929" w:rsidRDefault="009F6C32" w:rsidP="00154929">
      <w:pPr>
        <w:pStyle w:val="Sinespaciado"/>
        <w:numPr>
          <w:ilvl w:val="0"/>
          <w:numId w:val="2"/>
        </w:numPr>
      </w:pPr>
      <w:r>
        <w:t>¿cuántos cromos</w:t>
      </w:r>
      <w:r w:rsidR="00154929">
        <w:t xml:space="preserve">omas tienen los seres humanos? </w:t>
      </w:r>
    </w:p>
    <w:p w:rsidR="009F6C32" w:rsidRDefault="009F6C32" w:rsidP="00154929">
      <w:pPr>
        <w:pStyle w:val="Sinespaciado"/>
        <w:numPr>
          <w:ilvl w:val="0"/>
          <w:numId w:val="2"/>
        </w:numPr>
      </w:pPr>
      <w:r>
        <w:t>¿hay una tetera</w:t>
      </w:r>
      <w:r w:rsidR="00154929">
        <w:t xml:space="preserve"> </w:t>
      </w:r>
      <w:r>
        <w:t xml:space="preserve">de porcelana en órbita alrededor de Saturno? </w:t>
      </w:r>
    </w:p>
    <w:p w:rsidR="00154929" w:rsidRDefault="00154929" w:rsidP="00154929">
      <w:pPr>
        <w:pStyle w:val="Sinespaciado"/>
        <w:ind w:left="360"/>
      </w:pPr>
    </w:p>
    <w:p w:rsidR="00154929" w:rsidRPr="00154929" w:rsidRDefault="00154929" w:rsidP="00154929">
      <w:pPr>
        <w:pStyle w:val="Sinespaciado"/>
        <w:numPr>
          <w:ilvl w:val="0"/>
          <w:numId w:val="3"/>
        </w:numPr>
        <w:rPr>
          <w:b/>
        </w:rPr>
      </w:pPr>
      <w:r w:rsidRPr="00154929">
        <w:rPr>
          <w:b/>
        </w:rPr>
        <w:t>Realiza un listado de 10 preguntas (5 formales y 5 empíricas) con el propósito de realizar una entrevista a alguna persona que tengas cerca.</w:t>
      </w:r>
    </w:p>
    <w:p w:rsidR="00154929" w:rsidRDefault="00154929" w:rsidP="00154929">
      <w:pPr>
        <w:pStyle w:val="Sinespaciado"/>
        <w:ind w:left="360"/>
      </w:pPr>
    </w:p>
    <w:p w:rsidR="00154929" w:rsidRPr="00154929" w:rsidRDefault="00154929" w:rsidP="00154929">
      <w:pPr>
        <w:pStyle w:val="Sinespaciado"/>
        <w:ind w:left="360"/>
        <w:rPr>
          <w:b/>
          <w:u w:val="single"/>
        </w:rPr>
      </w:pPr>
      <w:r w:rsidRPr="00154929">
        <w:rPr>
          <w:b/>
          <w:u w:val="single"/>
        </w:rPr>
        <w:t>Las preguntas formales y las preguntas empíricas:</w:t>
      </w:r>
    </w:p>
    <w:p w:rsidR="00154929" w:rsidRDefault="00154929" w:rsidP="00154929">
      <w:pPr>
        <w:pStyle w:val="Sinespaciado"/>
        <w:ind w:left="360"/>
      </w:pPr>
    </w:p>
    <w:p w:rsidR="00154929" w:rsidRDefault="00154929" w:rsidP="00154929">
      <w:pPr>
        <w:pStyle w:val="Sinespaciado"/>
        <w:ind w:left="360"/>
      </w:pPr>
      <w:r w:rsidRPr="00154929">
        <w:sym w:font="Symbol" w:char="F0B7"/>
      </w:r>
      <w:r w:rsidRPr="00154929">
        <w:t xml:space="preserve"> Las preguntas empíricas buscan respuesta inmediata en la realidad, es decir se pueden resolver por medio de la experiencia y su comprobación. Son nuestros sentidos los que nos proporcionan la información necesaria para responder a cuestiones como ¿está nevando? ¿qué sabor tiene ese </w:t>
      </w:r>
      <w:proofErr w:type="gramStart"/>
      <w:r w:rsidRPr="00154929">
        <w:t>helado?¿</w:t>
      </w:r>
      <w:proofErr w:type="gramEnd"/>
      <w:r w:rsidRPr="00154929">
        <w:t xml:space="preserve">hace calor hoy?. Podemos decir, que la fuente de nuestro conocimiento, en estos casos, proviene de la información suministrada por nuestros sentidos. Esta información se obtiene por una comprobación, en donde las respuestas suelen ser únicas y concretas. </w:t>
      </w:r>
      <w:r w:rsidRPr="00154929">
        <w:sym w:font="Symbol" w:char="F0B7"/>
      </w:r>
      <w:r w:rsidRPr="00154929">
        <w:t xml:space="preserve"> A diferencia del ámbito de reflexión empírico, las preguntas formales apuntan al por qué, al cómo, al cuándo, en tanto buscamos explicaciones sobre la realidad, </w:t>
      </w:r>
      <w:proofErr w:type="gramStart"/>
      <w:r w:rsidRPr="00154929">
        <w:t>razones</w:t>
      </w:r>
      <w:proofErr w:type="gramEnd"/>
      <w:r w:rsidRPr="00154929">
        <w:t xml:space="preserve"> al fin y al cabo, por ejemplo, una pregunta formal cuestionaría ¿Por qué está lloviendo? O ¿Cuál es la velocidad del sonido? ¿Por qué las hojas son verdes? ¿Qué hace al limón tan ácido? ¿Cuándo se independizó </w:t>
      </w:r>
      <w:proofErr w:type="gramStart"/>
      <w:r w:rsidRPr="00154929">
        <w:t>Chile?.</w:t>
      </w:r>
      <w:proofErr w:type="gramEnd"/>
      <w:r w:rsidRPr="00154929">
        <w:t xml:space="preserve"> Es la aplicación de normas, fórmulas u abstracciones que, no vienen dadas por la experiencia, sino por el conocimiento abstracto y conceptual. </w:t>
      </w:r>
      <w:r w:rsidRPr="00154929">
        <w:sym w:font="Symbol" w:char="F0B7"/>
      </w:r>
      <w:r w:rsidRPr="00154929">
        <w:t xml:space="preserve"> Finalmente, existen cuestionamientos que no tienen una única respuesta, es más, se caracterizan por generar numerosas teorías para una sola pregunta, por </w:t>
      </w:r>
      <w:proofErr w:type="gramStart"/>
      <w:r w:rsidRPr="00154929">
        <w:t>ejemplo</w:t>
      </w:r>
      <w:proofErr w:type="gramEnd"/>
      <w:r w:rsidRPr="00154929">
        <w:t xml:space="preserve"> la pregunta ¿Qué es el conocimiento? Se puede explicar desde muchas teorías: dogmatismo, escepticismo, idealismo, empirismo, racionalismo, realismo, etc., y todos plantean una posible respuesta o teoría para esa única pregunta, siempre y cuando exista una racionalidad y lógica definida en su descubrimiento. Este tipo de cuestionamientos recibe el nombre de preguntas filosóficas, puesto que representa una búsqueda inagotable sobre aquello que se pregunta. Las preguntas filosóficas son aquellas que no encuentran respuesta directa en la experiencia, que necesitan visitar y revisitar al pensamiento y la investigación y </w:t>
      </w:r>
      <w:proofErr w:type="spellStart"/>
      <w:r w:rsidRPr="00154929">
        <w:t>aún</w:t>
      </w:r>
      <w:proofErr w:type="spellEnd"/>
      <w:r w:rsidRPr="00154929">
        <w:t xml:space="preserve"> así, no son capaces de encontrar una sola respuesta válida, sino que representan numerosas teorías y caminos, estas preguntas buscan respuestas universales y necesarias, como por ejemplo ¿Cuál es la naturaleza última del mundo? ¿Qué es el amor?</w:t>
      </w:r>
      <w:r>
        <w:t xml:space="preserve"> </w:t>
      </w:r>
      <w:r w:rsidRPr="00154929">
        <w:t xml:space="preserve">¿Cuál es mi misión en este mundo?, ¿Cuál es el sentido de la </w:t>
      </w:r>
      <w:proofErr w:type="gramStart"/>
      <w:r w:rsidRPr="00154929">
        <w:t>vida?.</w:t>
      </w:r>
      <w:proofErr w:type="gramEnd"/>
    </w:p>
    <w:p w:rsidR="009F6C32" w:rsidRDefault="009F6C32" w:rsidP="009F6C32">
      <w:pPr>
        <w:pStyle w:val="Sinespaciado"/>
      </w:pPr>
      <w:bookmarkStart w:id="0" w:name="_GoBack"/>
      <w:bookmarkEnd w:id="0"/>
    </w:p>
    <w:p w:rsidR="009F6C32" w:rsidRDefault="009F6C32" w:rsidP="009F6C32">
      <w:pPr>
        <w:pStyle w:val="Sinespaciado"/>
      </w:pPr>
    </w:p>
    <w:sectPr w:rsidR="009F6C32" w:rsidSect="00B44D34">
      <w:headerReference w:type="default" r:id="rId7"/>
      <w:pgSz w:w="11906" w:h="16838" w:code="9"/>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BC" w:rsidRDefault="000D53BC" w:rsidP="00154929">
      <w:pPr>
        <w:spacing w:after="0" w:line="240" w:lineRule="auto"/>
      </w:pPr>
      <w:r>
        <w:separator/>
      </w:r>
    </w:p>
  </w:endnote>
  <w:endnote w:type="continuationSeparator" w:id="0">
    <w:p w:rsidR="000D53BC" w:rsidRDefault="000D53BC" w:rsidP="0015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BC" w:rsidRDefault="000D53BC" w:rsidP="00154929">
      <w:pPr>
        <w:spacing w:after="0" w:line="240" w:lineRule="auto"/>
      </w:pPr>
      <w:r>
        <w:separator/>
      </w:r>
    </w:p>
  </w:footnote>
  <w:footnote w:type="continuationSeparator" w:id="0">
    <w:p w:rsidR="000D53BC" w:rsidRDefault="000D53BC" w:rsidP="0015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29" w:rsidRDefault="00154929">
    <w:pPr>
      <w:pStyle w:val="Encabezado"/>
      <w:rPr>
        <w:lang w:val="es-CL"/>
      </w:rPr>
    </w:pPr>
    <w:r>
      <w:rPr>
        <w:lang w:val="es-CL"/>
      </w:rPr>
      <w:t xml:space="preserve">Liceo Juan </w:t>
    </w:r>
    <w:proofErr w:type="spellStart"/>
    <w:r>
      <w:rPr>
        <w:lang w:val="es-CL"/>
      </w:rPr>
      <w:t>Rusque</w:t>
    </w:r>
    <w:proofErr w:type="spellEnd"/>
    <w:r>
      <w:rPr>
        <w:lang w:val="es-CL"/>
      </w:rPr>
      <w:t xml:space="preserve"> Portal</w:t>
    </w:r>
  </w:p>
  <w:p w:rsidR="00154929" w:rsidRPr="00154929" w:rsidRDefault="00154929">
    <w:pPr>
      <w:pStyle w:val="Encabezado"/>
      <w:rPr>
        <w:lang w:val="es-CL"/>
      </w:rPr>
    </w:pPr>
    <w:r>
      <w:rPr>
        <w:lang w:val="es-CL"/>
      </w:rPr>
      <w:t>Nogales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2BC"/>
    <w:multiLevelType w:val="hybridMultilevel"/>
    <w:tmpl w:val="B3AED1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166CE"/>
    <w:multiLevelType w:val="hybridMultilevel"/>
    <w:tmpl w:val="83EC52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5F3542"/>
    <w:multiLevelType w:val="hybridMultilevel"/>
    <w:tmpl w:val="CB145216"/>
    <w:lvl w:ilvl="0" w:tplc="273C915A">
      <w:start w:val="1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32"/>
    <w:rsid w:val="000D53BC"/>
    <w:rsid w:val="00154929"/>
    <w:rsid w:val="001F7B5A"/>
    <w:rsid w:val="009F6C32"/>
    <w:rsid w:val="00B44D34"/>
    <w:rsid w:val="00EC68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9A85"/>
  <w15:chartTrackingRefBased/>
  <w15:docId w15:val="{BC1897B0-FDF8-47D4-AB47-9B79994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6C32"/>
    <w:pPr>
      <w:spacing w:after="0" w:line="240" w:lineRule="auto"/>
    </w:pPr>
  </w:style>
  <w:style w:type="paragraph" w:styleId="Encabezado">
    <w:name w:val="header"/>
    <w:basedOn w:val="Normal"/>
    <w:link w:val="EncabezadoCar"/>
    <w:uiPriority w:val="99"/>
    <w:unhideWhenUsed/>
    <w:rsid w:val="00154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929"/>
  </w:style>
  <w:style w:type="paragraph" w:styleId="Piedepgina">
    <w:name w:val="footer"/>
    <w:basedOn w:val="Normal"/>
    <w:link w:val="PiedepginaCar"/>
    <w:uiPriority w:val="99"/>
    <w:unhideWhenUsed/>
    <w:rsid w:val="00154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dc:creator>
  <cp:keywords/>
  <dc:description/>
  <cp:lastModifiedBy>HP</cp:lastModifiedBy>
  <cp:revision>2</cp:revision>
  <dcterms:created xsi:type="dcterms:W3CDTF">2020-07-08T15:58:00Z</dcterms:created>
  <dcterms:modified xsi:type="dcterms:W3CDTF">2020-07-08T15:58:00Z</dcterms:modified>
</cp:coreProperties>
</file>