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4A" w:rsidRDefault="002B4A4A" w:rsidP="002B4A4A">
      <w:pPr>
        <w:tabs>
          <w:tab w:val="left" w:pos="2040"/>
          <w:tab w:val="center" w:pos="6200"/>
        </w:tabs>
        <w:spacing w:after="0"/>
        <w:jc w:val="both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7A96374F" wp14:editId="6FD4D712">
            <wp:simplePos x="0" y="0"/>
            <wp:positionH relativeFrom="column">
              <wp:posOffset>5695950</wp:posOffset>
            </wp:positionH>
            <wp:positionV relativeFrom="paragraph">
              <wp:posOffset>-159762</wp:posOffset>
            </wp:positionV>
            <wp:extent cx="400050" cy="597277"/>
            <wp:effectExtent l="0" t="0" r="0" b="0"/>
            <wp:wrapNone/>
            <wp:docPr id="1" name="Imagen 1" descr="Descripción: 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7" cy="59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6704" behindDoc="0" locked="0" layoutInCell="1" allowOverlap="1" wp14:anchorId="534BB3AA" wp14:editId="1A3870C7">
            <wp:simplePos x="0" y="0"/>
            <wp:positionH relativeFrom="column">
              <wp:posOffset>346710</wp:posOffset>
            </wp:positionH>
            <wp:positionV relativeFrom="paragraph">
              <wp:posOffset>-215265</wp:posOffset>
            </wp:positionV>
            <wp:extent cx="495300" cy="666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5" r="20430"/>
                    <a:stretch/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  <w:t xml:space="preserve">                              </w:t>
      </w:r>
    </w:p>
    <w:p w:rsidR="002B4A4A" w:rsidRPr="00E16A6E" w:rsidRDefault="002B4A4A" w:rsidP="002B4A4A">
      <w:pPr>
        <w:tabs>
          <w:tab w:val="left" w:pos="2040"/>
          <w:tab w:val="center" w:pos="6200"/>
        </w:tabs>
        <w:spacing w:after="0"/>
        <w:jc w:val="center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  <w:t>LICEO JUAN RUSQUE PORTAL 2020</w:t>
      </w:r>
    </w:p>
    <w:p w:rsidR="002B4A4A" w:rsidRPr="00DB7F4A" w:rsidRDefault="002B4A4A" w:rsidP="002B4A4A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</w:pPr>
      <w:r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 xml:space="preserve">  </w:t>
      </w:r>
      <w:r w:rsidRPr="00E16A6E"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>“Comprometidos con la calidad, integralidad e inclusión…”</w:t>
      </w:r>
    </w:p>
    <w:p w:rsidR="00D22679" w:rsidRPr="00D22679" w:rsidRDefault="002B4A4A" w:rsidP="00AF7D7A">
      <w:pPr>
        <w:jc w:val="center"/>
        <w:rPr>
          <w:rFonts w:asciiTheme="minorHAnsi" w:hAnsiTheme="minorHAnsi" w:cs="Arial"/>
          <w:b/>
          <w:lang w:val="es-ES"/>
        </w:rPr>
      </w:pPr>
      <w:r w:rsidRPr="00D22679">
        <w:rPr>
          <w:rFonts w:asciiTheme="minorHAnsi" w:hAnsiTheme="minorHAnsi" w:cs="Arial"/>
          <w:b/>
          <w:lang w:val="es-ES"/>
        </w:rPr>
        <w:t xml:space="preserve">Instructivo para </w:t>
      </w:r>
      <w:r w:rsidR="0043212F">
        <w:rPr>
          <w:rFonts w:asciiTheme="minorHAnsi" w:hAnsiTheme="minorHAnsi" w:cs="Arial"/>
          <w:b/>
          <w:lang w:val="es-ES"/>
        </w:rPr>
        <w:t xml:space="preserve">trabajar las clases </w:t>
      </w:r>
      <w:r w:rsidR="00426A8A">
        <w:rPr>
          <w:rFonts w:asciiTheme="minorHAnsi" w:hAnsiTheme="minorHAnsi" w:cs="Arial"/>
          <w:b/>
          <w:lang w:val="es-ES"/>
        </w:rPr>
        <w:t xml:space="preserve"> del </w:t>
      </w:r>
      <w:r w:rsidRPr="00D22679">
        <w:rPr>
          <w:rFonts w:asciiTheme="minorHAnsi" w:hAnsiTheme="minorHAnsi" w:cs="Arial"/>
          <w:b/>
          <w:lang w:val="es-ES"/>
        </w:rPr>
        <w:t>programa</w:t>
      </w:r>
      <w:r w:rsidR="0043212F">
        <w:rPr>
          <w:rFonts w:asciiTheme="minorHAnsi" w:hAnsiTheme="minorHAnsi" w:cs="Arial"/>
          <w:b/>
          <w:lang w:val="es-ES"/>
        </w:rPr>
        <w:t xml:space="preserve"> </w:t>
      </w:r>
    </w:p>
    <w:p w:rsidR="0043212F" w:rsidRDefault="0043212F" w:rsidP="0043212F">
      <w:pPr>
        <w:jc w:val="center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b/>
          <w:lang w:val="es-ES"/>
        </w:rPr>
        <w:t>“Sumo Primero”</w:t>
      </w:r>
    </w:p>
    <w:p w:rsidR="007664F3" w:rsidRPr="0043212F" w:rsidRDefault="00235B14" w:rsidP="0043212F">
      <w:pPr>
        <w:jc w:val="center"/>
        <w:rPr>
          <w:rFonts w:asciiTheme="minorHAnsi" w:hAnsiTheme="minorHAnsi" w:cs="Arial"/>
          <w:lang w:val="es-ES"/>
        </w:rPr>
      </w:pPr>
      <w:r w:rsidRPr="00253EFF">
        <w:rPr>
          <w:rFonts w:asciiTheme="minorHAnsi" w:eastAsiaTheme="minorHAnsi" w:hAnsiTheme="minorHAnsi" w:cs="SourceSansPro-Regular"/>
          <w:b/>
          <w:lang w:val="es-ES"/>
        </w:rPr>
        <w:t>Capítulo</w:t>
      </w:r>
      <w:r w:rsidR="00253EFF" w:rsidRPr="00253EFF">
        <w:rPr>
          <w:rFonts w:asciiTheme="minorHAnsi" w:eastAsiaTheme="minorHAnsi" w:hAnsiTheme="minorHAnsi" w:cs="SourceSansPro-Regular"/>
          <w:b/>
          <w:lang w:val="es-ES"/>
        </w:rPr>
        <w:t xml:space="preserve"> 3: “La hora y el tiempo” </w:t>
      </w:r>
      <w:r w:rsidR="007664F3">
        <w:rPr>
          <w:rFonts w:asciiTheme="minorHAnsi" w:eastAsiaTheme="minorHAnsi" w:hAnsiTheme="minorHAnsi" w:cs="SourceSansPro-Regular"/>
          <w:lang w:val="es-ES"/>
        </w:rPr>
        <w:t xml:space="preserve"> </w:t>
      </w:r>
      <w:r w:rsidR="00BE4889">
        <w:rPr>
          <w:rFonts w:asciiTheme="minorHAnsi" w:eastAsiaTheme="minorHAnsi" w:hAnsiTheme="minorHAnsi" w:cs="SourceSansPro-Regular"/>
          <w:lang w:val="es-ES"/>
        </w:rPr>
        <w:t xml:space="preserve"> </w:t>
      </w:r>
      <w:bookmarkStart w:id="0" w:name="_GoBack"/>
      <w:bookmarkEnd w:id="0"/>
    </w:p>
    <w:p w:rsidR="007664F3" w:rsidRDefault="007664F3" w:rsidP="00117B9E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b/>
          <w:u w:val="single"/>
          <w:lang w:val="es-ES"/>
        </w:rPr>
      </w:pPr>
      <w:r>
        <w:rPr>
          <w:rFonts w:asciiTheme="minorHAnsi" w:eastAsiaTheme="minorHAnsi" w:hAnsiTheme="minorHAnsi" w:cs="SourceSansPro-Regular"/>
          <w:lang w:val="es-ES"/>
        </w:rPr>
        <w:t>Propósito</w:t>
      </w:r>
      <w:r w:rsidR="003064D2">
        <w:rPr>
          <w:rFonts w:asciiTheme="minorHAnsi" w:eastAsiaTheme="minorHAnsi" w:hAnsiTheme="minorHAnsi" w:cs="SourceSansPro-Regular"/>
          <w:lang w:val="es-ES"/>
        </w:rPr>
        <w:t xml:space="preserve"> de </w:t>
      </w:r>
      <w:r w:rsidR="00566AC5">
        <w:rPr>
          <w:rFonts w:asciiTheme="minorHAnsi" w:eastAsiaTheme="minorHAnsi" w:hAnsiTheme="minorHAnsi" w:cs="SourceSansPro-Regular"/>
          <w:lang w:val="es-ES"/>
        </w:rPr>
        <w:t xml:space="preserve">las clases: Leer las horas  en situaciones contextualizadas. </w:t>
      </w:r>
    </w:p>
    <w:p w:rsidR="007664F3" w:rsidRDefault="007664F3" w:rsidP="00117B9E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b/>
          <w:u w:val="single"/>
          <w:lang w:val="es-ES"/>
        </w:rPr>
      </w:pPr>
    </w:p>
    <w:p w:rsidR="00117B9E" w:rsidRPr="00004683" w:rsidRDefault="00E92397" w:rsidP="00004683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Regular"/>
          <w:b/>
          <w:u w:val="single"/>
          <w:lang w:val="es-ES"/>
        </w:rPr>
        <w:t>Clase 15</w:t>
      </w:r>
      <w:r w:rsidR="00117B9E">
        <w:rPr>
          <w:rFonts w:asciiTheme="minorHAnsi" w:eastAsiaTheme="minorHAnsi" w:hAnsiTheme="minorHAnsi" w:cs="SourceSansPro-Regular"/>
          <w:b/>
          <w:u w:val="single"/>
          <w:lang w:val="es-ES"/>
        </w:rPr>
        <w:t>:</w:t>
      </w:r>
      <w:r w:rsidR="00117B9E">
        <w:rPr>
          <w:rFonts w:asciiTheme="minorHAnsi" w:eastAsiaTheme="minorHAnsi" w:hAnsiTheme="minorHAnsi" w:cs="SourceSansPro-Regular"/>
          <w:u w:val="single"/>
          <w:lang w:val="es-ES"/>
        </w:rPr>
        <w:t xml:space="preserve"> </w:t>
      </w:r>
      <w:r w:rsidR="003D39B3">
        <w:rPr>
          <w:rFonts w:asciiTheme="minorHAnsi" w:eastAsiaTheme="minorHAnsi" w:hAnsiTheme="minorHAnsi" w:cs="SourceSansPro-Regular"/>
          <w:b/>
          <w:u w:val="single"/>
          <w:lang w:val="es-ES"/>
        </w:rPr>
        <w:t>Texto del estudiante</w:t>
      </w:r>
      <w:r w:rsidR="003064D2">
        <w:rPr>
          <w:rFonts w:asciiTheme="minorHAnsi" w:eastAsiaTheme="minorHAnsi" w:hAnsiTheme="minorHAnsi" w:cs="SourceSansPro-Regular"/>
          <w:b/>
          <w:u w:val="single"/>
          <w:lang w:val="es-ES"/>
        </w:rPr>
        <w:t>:</w:t>
      </w:r>
      <w:r w:rsidR="00566AC5">
        <w:rPr>
          <w:rFonts w:asciiTheme="minorHAnsi" w:eastAsiaTheme="minorHAnsi" w:hAnsiTheme="minorHAnsi" w:cs="SourceSansPro-Regular"/>
          <w:lang w:val="es-ES"/>
        </w:rPr>
        <w:t xml:space="preserve"> </w:t>
      </w:r>
      <w:r w:rsidR="00566AC5" w:rsidRPr="006E1D93">
        <w:rPr>
          <w:rFonts w:asciiTheme="minorHAnsi" w:eastAsiaTheme="minorHAnsi" w:hAnsiTheme="minorHAnsi" w:cs="SourceSansPro-Regular"/>
          <w:b/>
          <w:lang w:val="es-ES"/>
        </w:rPr>
        <w:t>páginas 37</w:t>
      </w:r>
      <w:r w:rsidR="003064D2" w:rsidRPr="006E1D93">
        <w:rPr>
          <w:rFonts w:asciiTheme="minorHAnsi" w:eastAsiaTheme="minorHAnsi" w:hAnsiTheme="minorHAnsi" w:cs="SourceSansPro-Regular"/>
          <w:b/>
          <w:lang w:val="es-ES"/>
        </w:rPr>
        <w:t xml:space="preserve">  </w:t>
      </w:r>
      <w:r w:rsidR="00566AC5" w:rsidRPr="006E1D93">
        <w:rPr>
          <w:rFonts w:asciiTheme="minorHAnsi" w:eastAsiaTheme="minorHAnsi" w:hAnsiTheme="minorHAnsi" w:cs="SourceSansPro-Regular"/>
          <w:b/>
          <w:lang w:val="es-ES"/>
        </w:rPr>
        <w:t>y 38</w:t>
      </w:r>
    </w:p>
    <w:p w:rsidR="00A97BE0" w:rsidRDefault="00A97BE0" w:rsidP="00AC596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b/>
          <w:lang w:val="es-ES"/>
        </w:rPr>
      </w:pPr>
    </w:p>
    <w:p w:rsidR="005D2EEA" w:rsidRDefault="00566AC5" w:rsidP="00AC596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Regular"/>
          <w:b/>
          <w:lang w:val="es-ES"/>
        </w:rPr>
        <w:t>Pagina 37</w:t>
      </w:r>
      <w:r w:rsidR="003A636A">
        <w:rPr>
          <w:rFonts w:asciiTheme="minorHAnsi" w:eastAsiaTheme="minorHAnsi" w:hAnsiTheme="minorHAnsi" w:cs="SourceSansPro-Regular"/>
          <w:b/>
          <w:lang w:val="es-ES"/>
        </w:rPr>
        <w:t>:</w:t>
      </w:r>
      <w:r w:rsidR="005D2EEA">
        <w:rPr>
          <w:rFonts w:asciiTheme="minorHAnsi" w:eastAsiaTheme="minorHAnsi" w:hAnsiTheme="minorHAnsi" w:cs="SourceSansPro-Regular"/>
          <w:b/>
          <w:lang w:val="es-ES"/>
        </w:rPr>
        <w:t xml:space="preserve"> </w:t>
      </w:r>
      <w:r w:rsidR="005D2EEA" w:rsidRPr="005D2EEA">
        <w:rPr>
          <w:rFonts w:asciiTheme="minorHAnsi" w:eastAsiaTheme="minorHAnsi" w:hAnsiTheme="minorHAnsi" w:cs="SourceSansPro-Regular"/>
          <w:lang w:val="es-ES"/>
        </w:rPr>
        <w:t>Los estudiantes</w:t>
      </w:r>
      <w:r w:rsidR="005D2EEA">
        <w:rPr>
          <w:rFonts w:asciiTheme="minorHAnsi" w:eastAsiaTheme="minorHAnsi" w:hAnsiTheme="minorHAnsi" w:cs="SourceSansPro-Regular"/>
          <w:b/>
          <w:lang w:val="es-ES"/>
        </w:rPr>
        <w:t xml:space="preserve"> </w:t>
      </w:r>
      <w:r w:rsidR="005D2EEA" w:rsidRPr="005D2EEA">
        <w:rPr>
          <w:rFonts w:asciiTheme="minorHAnsi" w:eastAsiaTheme="minorHAnsi" w:hAnsiTheme="minorHAnsi" w:cs="SourceSansPro-Regular"/>
          <w:lang w:val="es-ES"/>
        </w:rPr>
        <w:t>deben observar</w:t>
      </w:r>
      <w:r w:rsidR="005D2EEA">
        <w:rPr>
          <w:rFonts w:asciiTheme="minorHAnsi" w:eastAsiaTheme="minorHAnsi" w:hAnsiTheme="minorHAnsi" w:cs="SourceSansPro-Regular"/>
          <w:b/>
          <w:lang w:val="es-ES"/>
        </w:rPr>
        <w:t xml:space="preserve"> </w:t>
      </w:r>
      <w:r w:rsidR="005D2EEA" w:rsidRPr="005D2EEA">
        <w:rPr>
          <w:rFonts w:asciiTheme="minorHAnsi" w:eastAsiaTheme="minorHAnsi" w:hAnsiTheme="minorHAnsi" w:cs="SourceSansPro-Regular"/>
          <w:lang w:val="es-ES"/>
        </w:rPr>
        <w:t>la información</w:t>
      </w:r>
      <w:r w:rsidR="005D2EEA">
        <w:rPr>
          <w:rFonts w:asciiTheme="minorHAnsi" w:eastAsiaTheme="minorHAnsi" w:hAnsiTheme="minorHAnsi" w:cs="SourceSansPro-Regular"/>
          <w:b/>
          <w:lang w:val="es-ES"/>
        </w:rPr>
        <w:t xml:space="preserve">  </w:t>
      </w:r>
      <w:r w:rsidR="005D2EEA">
        <w:rPr>
          <w:rFonts w:asciiTheme="minorHAnsi" w:eastAsiaTheme="minorHAnsi" w:hAnsiTheme="minorHAnsi" w:cs="SourceSansPro-Regular"/>
          <w:lang w:val="es-ES"/>
        </w:rPr>
        <w:t>que hay en las boletas  por ejemplo: ¿Cuánto se pagó por los productos? - ¿Qué hora indica lo que está marcado con rojo? ¿Qué compras se hicieron por la tarde? - ¿A qué hora se hicieron esas compras?  Pedir a su hijo o hija que lean las horas impresas en las boletas.</w:t>
      </w:r>
      <w:r w:rsidR="009A5E16">
        <w:rPr>
          <w:rFonts w:asciiTheme="minorHAnsi" w:eastAsiaTheme="minorHAnsi" w:hAnsiTheme="minorHAnsi" w:cs="SourceSansPro-Regular"/>
          <w:lang w:val="es-ES"/>
        </w:rPr>
        <w:t xml:space="preserve"> Se sugiere que para los estudiantes aprendan a leer la hora practiquen con el reloj que se les entregó. </w:t>
      </w:r>
    </w:p>
    <w:p w:rsidR="009A5E16" w:rsidRDefault="006E1D93" w:rsidP="00AC596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lang w:val="es-ES"/>
        </w:rPr>
      </w:pPr>
      <w:r w:rsidRPr="006E1D93">
        <w:rPr>
          <w:rFonts w:asciiTheme="minorHAnsi" w:eastAsiaTheme="minorHAnsi" w:hAnsiTheme="minorHAnsi" w:cs="SourceSansPro-Regular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20F968A" wp14:editId="0B0F26F2">
            <wp:simplePos x="0" y="0"/>
            <wp:positionH relativeFrom="column">
              <wp:posOffset>2009775</wp:posOffset>
            </wp:positionH>
            <wp:positionV relativeFrom="paragraph">
              <wp:posOffset>463550</wp:posOffset>
            </wp:positionV>
            <wp:extent cx="1477476" cy="1800225"/>
            <wp:effectExtent l="0" t="0" r="889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476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E16">
        <w:rPr>
          <w:rFonts w:asciiTheme="minorHAnsi" w:eastAsiaTheme="minorHAnsi" w:hAnsiTheme="minorHAnsi" w:cs="SourceSansPro-Regular"/>
          <w:lang w:val="es-ES"/>
        </w:rPr>
        <w:t>Importante enseñar que el día tiene 24 horas -  1 hora es igual a 60 minutos. Desarrollar los ejercicios que se presentan</w:t>
      </w:r>
      <w:r>
        <w:rPr>
          <w:rFonts w:asciiTheme="minorHAnsi" w:eastAsiaTheme="minorHAnsi" w:hAnsiTheme="minorHAnsi" w:cs="SourceSansPro-Regular"/>
          <w:lang w:val="es-ES"/>
        </w:rPr>
        <w:t xml:space="preserve">. </w:t>
      </w:r>
      <w:r w:rsidR="009A5E16">
        <w:rPr>
          <w:rFonts w:asciiTheme="minorHAnsi" w:eastAsiaTheme="minorHAnsi" w:hAnsiTheme="minorHAnsi" w:cs="SourceSansPro-Regular"/>
          <w:lang w:val="es-ES"/>
        </w:rPr>
        <w:t xml:space="preserve">  </w:t>
      </w:r>
      <w:r>
        <w:rPr>
          <w:rFonts w:asciiTheme="minorHAnsi" w:eastAsiaTheme="minorHAnsi" w:hAnsiTheme="minorHAnsi" w:cs="SourceSansPro-Regular"/>
          <w:lang w:val="es-ES"/>
        </w:rPr>
        <w:t xml:space="preserve">Es importante que los estudiantes vayan memorizando la asociación que se da en las horas de la tarde. </w:t>
      </w:r>
      <w:r>
        <w:rPr>
          <w:rFonts w:asciiTheme="minorHAnsi" w:eastAsiaTheme="minorHAnsi" w:hAnsiTheme="minorHAnsi" w:cs="SourceSansPro-Regular"/>
          <w:b/>
          <w:lang w:val="es-ES"/>
        </w:rPr>
        <w:t>Completar ticket 37</w:t>
      </w:r>
    </w:p>
    <w:p w:rsidR="009A5E16" w:rsidRDefault="009A5E16" w:rsidP="00AC596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lang w:val="es-ES"/>
        </w:rPr>
      </w:pPr>
    </w:p>
    <w:p w:rsidR="009A5E16" w:rsidRDefault="009A5E16" w:rsidP="00AC596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lang w:val="es-ES"/>
        </w:rPr>
      </w:pPr>
    </w:p>
    <w:p w:rsidR="009A5E16" w:rsidRDefault="009A5E16" w:rsidP="00AC596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lang w:val="es-ES"/>
        </w:rPr>
      </w:pPr>
    </w:p>
    <w:p w:rsidR="000153D1" w:rsidRDefault="000153D1" w:rsidP="00AC596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lang w:val="es-ES"/>
        </w:rPr>
      </w:pPr>
    </w:p>
    <w:p w:rsidR="000153D1" w:rsidRDefault="000153D1" w:rsidP="00AC596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lang w:val="es-ES"/>
        </w:rPr>
      </w:pPr>
    </w:p>
    <w:p w:rsidR="000153D1" w:rsidRDefault="000153D1" w:rsidP="00AC596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lang w:val="es-ES"/>
        </w:rPr>
      </w:pPr>
    </w:p>
    <w:p w:rsidR="009A5E16" w:rsidRDefault="009A5E16" w:rsidP="00AC596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lang w:val="es-ES"/>
        </w:rPr>
      </w:pPr>
    </w:p>
    <w:p w:rsidR="003A636A" w:rsidRPr="005D2EEA" w:rsidRDefault="00267C70" w:rsidP="00AC596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Regular"/>
          <w:lang w:val="es-ES"/>
        </w:rPr>
        <w:t xml:space="preserve"> </w:t>
      </w:r>
    </w:p>
    <w:p w:rsidR="005D2EEA" w:rsidRDefault="005D2EEA" w:rsidP="00AC596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b/>
          <w:lang w:val="es-ES"/>
        </w:rPr>
      </w:pPr>
    </w:p>
    <w:p w:rsidR="005D2EEA" w:rsidRDefault="005D2EEA" w:rsidP="00AC596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b/>
          <w:lang w:val="es-ES"/>
        </w:rPr>
      </w:pPr>
    </w:p>
    <w:p w:rsidR="005D2EEA" w:rsidRDefault="005D2EEA" w:rsidP="00AC596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b/>
          <w:lang w:val="es-ES"/>
        </w:rPr>
      </w:pPr>
    </w:p>
    <w:p w:rsidR="00CE330A" w:rsidRDefault="00CE330A" w:rsidP="00AC596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b/>
          <w:lang w:val="es-ES"/>
        </w:rPr>
      </w:pPr>
    </w:p>
    <w:p w:rsidR="0043212F" w:rsidRDefault="0043212F" w:rsidP="00AC596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b/>
          <w:lang w:val="es-ES"/>
        </w:rPr>
      </w:pPr>
    </w:p>
    <w:p w:rsidR="005D2EEA" w:rsidRDefault="005D2EEA" w:rsidP="00AC596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b/>
          <w:lang w:val="es-ES"/>
        </w:rPr>
      </w:pPr>
    </w:p>
    <w:p w:rsidR="00A97BE0" w:rsidRPr="006E1D93" w:rsidRDefault="00566AC5" w:rsidP="00117B9E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b/>
          <w:lang w:val="es-ES"/>
        </w:rPr>
      </w:pPr>
      <w:r>
        <w:rPr>
          <w:rFonts w:asciiTheme="minorHAnsi" w:eastAsiaTheme="minorHAnsi" w:hAnsiTheme="minorHAnsi" w:cs="SourceSansPro-Regular"/>
          <w:b/>
          <w:lang w:val="es-ES"/>
        </w:rPr>
        <w:t>Página 38</w:t>
      </w:r>
      <w:r w:rsidR="00A97BE0">
        <w:rPr>
          <w:rFonts w:asciiTheme="minorHAnsi" w:eastAsiaTheme="minorHAnsi" w:hAnsiTheme="minorHAnsi" w:cs="SourceSansPro-Regular"/>
          <w:b/>
          <w:lang w:val="es-ES"/>
        </w:rPr>
        <w:t xml:space="preserve">: </w:t>
      </w:r>
      <w:r w:rsidR="006E1D93" w:rsidRPr="006E1D93">
        <w:rPr>
          <w:rFonts w:asciiTheme="minorHAnsi" w:eastAsiaTheme="minorHAnsi" w:hAnsiTheme="minorHAnsi" w:cs="SourceSansPro-Regular"/>
          <w:lang w:val="es-ES"/>
        </w:rPr>
        <w:t>Se</w:t>
      </w:r>
      <w:r w:rsidR="006E1D93">
        <w:rPr>
          <w:rFonts w:asciiTheme="minorHAnsi" w:eastAsiaTheme="minorHAnsi" w:hAnsiTheme="minorHAnsi" w:cs="SourceSansPro-Regular"/>
          <w:b/>
          <w:lang w:val="es-ES"/>
        </w:rPr>
        <w:t xml:space="preserve"> </w:t>
      </w:r>
      <w:r w:rsidR="006E1D93" w:rsidRPr="006E1D93">
        <w:rPr>
          <w:rFonts w:asciiTheme="minorHAnsi" w:eastAsiaTheme="minorHAnsi" w:hAnsiTheme="minorHAnsi" w:cs="SourceSansPro-Regular"/>
          <w:lang w:val="es-ES"/>
        </w:rPr>
        <w:t>espera que los estudiantes ejerciten lo que han aprendido</w:t>
      </w:r>
      <w:r w:rsidR="006E1D93">
        <w:rPr>
          <w:rFonts w:asciiTheme="minorHAnsi" w:eastAsiaTheme="minorHAnsi" w:hAnsiTheme="minorHAnsi" w:cs="SourceSansPro-Regular"/>
          <w:lang w:val="es-ES"/>
        </w:rPr>
        <w:t xml:space="preserve">. Deberán completar ejercicios que se relacionan con la medición del tiempo y resolver sumas y un problema matemático. </w:t>
      </w:r>
      <w:r w:rsidR="008546B3" w:rsidRPr="008546B3">
        <w:rPr>
          <w:rFonts w:asciiTheme="minorHAnsi" w:eastAsiaTheme="minorHAnsi" w:hAnsiTheme="minorHAnsi" w:cs="SourceSansPro-Regular"/>
          <w:b/>
          <w:lang w:val="es-ES"/>
        </w:rPr>
        <w:t>C</w:t>
      </w:r>
      <w:r w:rsidR="006E1D93">
        <w:rPr>
          <w:rFonts w:asciiTheme="minorHAnsi" w:eastAsiaTheme="minorHAnsi" w:hAnsiTheme="minorHAnsi" w:cs="SourceSansPro-Regular"/>
          <w:b/>
          <w:lang w:val="es-ES"/>
        </w:rPr>
        <w:t>ompletar ticket 38</w:t>
      </w:r>
      <w:r w:rsidR="008546B3">
        <w:rPr>
          <w:rFonts w:asciiTheme="minorHAnsi" w:eastAsiaTheme="minorHAnsi" w:hAnsiTheme="minorHAnsi" w:cs="SourceSansPro-Regular"/>
          <w:lang w:val="es-ES"/>
        </w:rPr>
        <w:t xml:space="preserve">. </w:t>
      </w:r>
      <w:r w:rsidR="00267C70">
        <w:rPr>
          <w:rFonts w:asciiTheme="minorHAnsi" w:eastAsiaTheme="minorHAnsi" w:hAnsiTheme="minorHAnsi" w:cs="SourceSansPro-Regular"/>
          <w:lang w:val="es-ES"/>
        </w:rPr>
        <w:t xml:space="preserve">   </w:t>
      </w:r>
      <w:r w:rsidR="00A97BE0">
        <w:rPr>
          <w:rFonts w:asciiTheme="minorHAnsi" w:eastAsiaTheme="minorHAnsi" w:hAnsiTheme="minorHAnsi" w:cs="SourceSansPro-Regular"/>
          <w:lang w:val="es-ES"/>
        </w:rPr>
        <w:t xml:space="preserve"> </w:t>
      </w:r>
    </w:p>
    <w:p w:rsidR="00267C70" w:rsidRDefault="00267C70" w:rsidP="00117B9E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lang w:val="es-ES"/>
        </w:rPr>
      </w:pPr>
    </w:p>
    <w:p w:rsidR="006E1D93" w:rsidRDefault="006E1D93" w:rsidP="006E1D9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lang w:val="es-ES"/>
        </w:rPr>
      </w:pPr>
      <w:r>
        <w:rPr>
          <w:rFonts w:asciiTheme="minorHAnsi" w:eastAsiaTheme="minorHAnsi" w:hAnsiTheme="minorHAnsi" w:cstheme="minorHAnsi"/>
          <w:b/>
          <w:u w:val="single"/>
          <w:lang w:val="es-ES"/>
        </w:rPr>
        <w:t>Clase 16</w:t>
      </w:r>
      <w:r w:rsidRPr="00DE23FC">
        <w:rPr>
          <w:rFonts w:asciiTheme="minorHAnsi" w:eastAsiaTheme="minorHAnsi" w:hAnsiTheme="minorHAnsi" w:cstheme="minorHAnsi"/>
          <w:b/>
          <w:u w:val="single"/>
          <w:lang w:val="es-ES"/>
        </w:rPr>
        <w:t>:</w:t>
      </w:r>
      <w:r w:rsidRPr="00286DD8">
        <w:rPr>
          <w:rFonts w:asciiTheme="minorHAnsi" w:eastAsiaTheme="minorHAnsi" w:hAnsiTheme="minorHAnsi" w:cstheme="minorHAnsi"/>
          <w:b/>
          <w:lang w:val="es-ES"/>
        </w:rPr>
        <w:t xml:space="preserve">    Texto del estudiante: </w:t>
      </w:r>
      <w:r w:rsidRPr="00286DD8">
        <w:rPr>
          <w:rFonts w:asciiTheme="minorHAnsi" w:eastAsiaTheme="minorHAnsi" w:hAnsiTheme="minorHAnsi" w:cstheme="minorHAnsi"/>
          <w:lang w:val="es-ES"/>
        </w:rPr>
        <w:t xml:space="preserve">  </w:t>
      </w:r>
      <w:r w:rsidRPr="00E25847">
        <w:rPr>
          <w:rFonts w:asciiTheme="minorHAnsi" w:eastAsiaTheme="minorHAnsi" w:hAnsiTheme="minorHAnsi" w:cstheme="minorHAnsi"/>
          <w:b/>
          <w:lang w:val="es-ES"/>
        </w:rPr>
        <w:t>páginas</w:t>
      </w:r>
      <w:r>
        <w:rPr>
          <w:rFonts w:asciiTheme="minorHAnsi" w:eastAsiaTheme="minorHAnsi" w:hAnsiTheme="minorHAnsi" w:cstheme="minorHAnsi"/>
          <w:b/>
          <w:lang w:val="es-ES"/>
        </w:rPr>
        <w:t xml:space="preserve"> 39 y 40</w:t>
      </w:r>
      <w:r>
        <w:rPr>
          <w:rFonts w:asciiTheme="minorHAnsi" w:eastAsiaTheme="minorHAnsi" w:hAnsiTheme="minorHAnsi" w:cstheme="minorHAnsi"/>
          <w:lang w:val="es-ES"/>
        </w:rPr>
        <w:t xml:space="preserve">  </w:t>
      </w:r>
      <w:r w:rsidRPr="003D39B3">
        <w:rPr>
          <w:rFonts w:asciiTheme="minorHAnsi" w:eastAsiaTheme="minorHAnsi" w:hAnsiTheme="minorHAnsi" w:cstheme="minorHAnsi"/>
          <w:b/>
          <w:lang w:val="es-ES"/>
        </w:rPr>
        <w:t>Cuadernillo de actividades</w:t>
      </w:r>
      <w:r>
        <w:rPr>
          <w:rFonts w:asciiTheme="minorHAnsi" w:eastAsiaTheme="minorHAnsi" w:hAnsiTheme="minorHAnsi" w:cstheme="minorHAnsi"/>
          <w:lang w:val="es-ES"/>
        </w:rPr>
        <w:t xml:space="preserve">  </w:t>
      </w:r>
      <w:r w:rsidR="0042030B">
        <w:rPr>
          <w:rFonts w:asciiTheme="minorHAnsi" w:eastAsiaTheme="minorHAnsi" w:hAnsiTheme="minorHAnsi" w:cstheme="minorHAnsi"/>
          <w:b/>
          <w:lang w:val="es-ES"/>
        </w:rPr>
        <w:t>página  19</w:t>
      </w:r>
    </w:p>
    <w:p w:rsidR="00CE52AD" w:rsidRDefault="00CE52AD" w:rsidP="006E1D9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lang w:val="es-ES"/>
        </w:rPr>
      </w:pPr>
    </w:p>
    <w:p w:rsidR="0042030B" w:rsidRDefault="0042030B" w:rsidP="0042030B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lang w:val="es-ES"/>
        </w:rPr>
      </w:pPr>
      <w:r w:rsidRPr="0042030B">
        <w:rPr>
          <w:rFonts w:asciiTheme="minorHAnsi" w:eastAsiaTheme="minorHAnsi" w:hAnsiTheme="minorHAnsi" w:cstheme="minorHAnsi"/>
          <w:u w:val="single"/>
          <w:lang w:val="es-ES"/>
        </w:rPr>
        <w:t xml:space="preserve">Propósito de la clase: </w:t>
      </w:r>
      <w:r>
        <w:rPr>
          <w:rFonts w:asciiTheme="minorHAnsi" w:eastAsiaTheme="minorHAnsi" w:hAnsiTheme="minorHAnsi" w:cs="SourceSansPro-Regular"/>
          <w:lang w:val="es-ES"/>
        </w:rPr>
        <w:t>Los estudiantes interpreten la información presentada y resuelvan problemas asociados a la medición del tiempo.</w:t>
      </w:r>
    </w:p>
    <w:p w:rsidR="0042030B" w:rsidRDefault="0042030B" w:rsidP="0042030B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 w:rsidRPr="0042030B">
        <w:rPr>
          <w:rFonts w:asciiTheme="minorHAnsi" w:eastAsiaTheme="minorHAnsi" w:hAnsiTheme="minorHAnsi" w:cs="SourceSansPro-Regular"/>
          <w:b/>
          <w:lang w:val="es-ES"/>
        </w:rPr>
        <w:t>Página 39</w:t>
      </w:r>
      <w:r>
        <w:rPr>
          <w:rFonts w:asciiTheme="minorHAnsi" w:eastAsiaTheme="minorHAnsi" w:hAnsiTheme="minorHAnsi" w:cs="SourceSansPro-Regular"/>
          <w:lang w:val="es-ES"/>
        </w:rPr>
        <w:t xml:space="preserve">: </w:t>
      </w:r>
    </w:p>
    <w:p w:rsidR="0042030B" w:rsidRDefault="0042030B" w:rsidP="0042030B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Regular"/>
          <w:lang w:val="es-ES"/>
        </w:rPr>
        <w:t xml:space="preserve">Actividad 1: En el primer ejercicio se pide que los estudiantes marquen la medida  que indica mayor cantidad de tiempo.  </w:t>
      </w:r>
    </w:p>
    <w:p w:rsidR="0042030B" w:rsidRDefault="0042030B" w:rsidP="0042030B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Regular"/>
          <w:lang w:val="es-ES"/>
        </w:rPr>
        <w:t>Actividad 2: Los estudiantes deben contestar varias preguntas usando como referencia el diagrama que muestra horas de la mañana y de la tarde.</w:t>
      </w:r>
    </w:p>
    <w:p w:rsidR="00397000" w:rsidRDefault="0042030B" w:rsidP="0042030B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Regular"/>
          <w:lang w:val="es-ES"/>
        </w:rPr>
        <w:t xml:space="preserve">Actividad 3: Leer un problema matemático,  donde deben calcular  el tiempo transcurrido según la situación presentada. </w:t>
      </w:r>
    </w:p>
    <w:p w:rsidR="00397000" w:rsidRDefault="00397000" w:rsidP="0042030B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</w:p>
    <w:p w:rsidR="0042030B" w:rsidRDefault="00397000" w:rsidP="0042030B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 w:rsidRPr="00397000">
        <w:rPr>
          <w:rFonts w:asciiTheme="minorHAnsi" w:eastAsiaTheme="minorHAnsi" w:hAnsiTheme="minorHAnsi" w:cs="SourceSansPro-Regular"/>
          <w:b/>
          <w:lang w:val="es-ES"/>
        </w:rPr>
        <w:t xml:space="preserve">Página 40: </w:t>
      </w:r>
      <w:r w:rsidR="0042030B" w:rsidRPr="00397000">
        <w:rPr>
          <w:rFonts w:asciiTheme="minorHAnsi" w:eastAsiaTheme="minorHAnsi" w:hAnsiTheme="minorHAnsi" w:cs="SourceSansPro-Regular"/>
          <w:b/>
          <w:lang w:val="es-ES"/>
        </w:rPr>
        <w:t xml:space="preserve"> </w:t>
      </w:r>
      <w:r w:rsidR="0042030B" w:rsidRPr="00397000">
        <w:rPr>
          <w:rFonts w:asciiTheme="minorHAnsi" w:eastAsiaTheme="minorHAnsi" w:hAnsiTheme="minorHAnsi" w:cs="SourceSansPro-Regular"/>
          <w:lang w:val="es-ES"/>
        </w:rPr>
        <w:t xml:space="preserve"> </w:t>
      </w:r>
      <w:r>
        <w:rPr>
          <w:rFonts w:asciiTheme="minorHAnsi" w:eastAsiaTheme="minorHAnsi" w:hAnsiTheme="minorHAnsi" w:cs="SourceSansPro-Regular"/>
          <w:lang w:val="es-ES"/>
        </w:rPr>
        <w:t xml:space="preserve">Los estudiantes deberán leer un relato  donde un niño  describe las acciones que realizó después de salir del colegio y responder dos preguntas usando el diagrama que presenta las horas de la tarde.  </w:t>
      </w:r>
    </w:p>
    <w:p w:rsidR="0042030B" w:rsidRDefault="0042030B" w:rsidP="00397000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color w:val="FF0000"/>
          <w:lang w:val="es-ES"/>
        </w:rPr>
      </w:pPr>
    </w:p>
    <w:p w:rsidR="00394753" w:rsidRDefault="00394753" w:rsidP="00397000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color w:val="FF0000"/>
          <w:lang w:val="es-ES"/>
        </w:rPr>
      </w:pPr>
    </w:p>
    <w:p w:rsidR="0043212F" w:rsidRDefault="0043212F" w:rsidP="00397000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color w:val="FF0000"/>
          <w:lang w:val="es-ES"/>
        </w:rPr>
      </w:pPr>
    </w:p>
    <w:p w:rsidR="0043212F" w:rsidRDefault="0043212F" w:rsidP="00397000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color w:val="FF0000"/>
          <w:lang w:val="es-ES"/>
        </w:rPr>
      </w:pPr>
    </w:p>
    <w:p w:rsidR="0043212F" w:rsidRDefault="0043212F" w:rsidP="00397000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color w:val="FF0000"/>
          <w:lang w:val="es-ES"/>
        </w:rPr>
      </w:pPr>
    </w:p>
    <w:p w:rsidR="000153D1" w:rsidRDefault="000153D1" w:rsidP="000153D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b/>
          <w:u w:val="single"/>
          <w:lang w:val="es-ES"/>
        </w:rPr>
      </w:pPr>
      <w:r>
        <w:rPr>
          <w:rFonts w:asciiTheme="minorHAnsi" w:eastAsiaTheme="minorHAnsi" w:hAnsiTheme="minorHAnsi" w:cs="SourceSansPro-Regular"/>
          <w:b/>
          <w:u w:val="single"/>
          <w:lang w:val="es-ES"/>
        </w:rPr>
        <w:lastRenderedPageBreak/>
        <w:t>Para esta clase los estudiantes deben resol</w:t>
      </w:r>
      <w:r w:rsidR="006B17E9">
        <w:rPr>
          <w:rFonts w:asciiTheme="minorHAnsi" w:eastAsiaTheme="minorHAnsi" w:hAnsiTheme="minorHAnsi" w:cs="SourceSansPro-Regular"/>
          <w:b/>
          <w:u w:val="single"/>
          <w:lang w:val="es-ES"/>
        </w:rPr>
        <w:t>ver los ejercicios de manera autó</w:t>
      </w:r>
      <w:r>
        <w:rPr>
          <w:rFonts w:asciiTheme="minorHAnsi" w:eastAsiaTheme="minorHAnsi" w:hAnsiTheme="minorHAnsi" w:cs="SourceSansPro-Regular"/>
          <w:b/>
          <w:u w:val="single"/>
          <w:lang w:val="es-ES"/>
        </w:rPr>
        <w:t xml:space="preserve">noma. </w:t>
      </w:r>
    </w:p>
    <w:p w:rsidR="0043212F" w:rsidRPr="000153D1" w:rsidRDefault="000153D1" w:rsidP="000153D1">
      <w:pPr>
        <w:autoSpaceDE w:val="0"/>
        <w:autoSpaceDN w:val="0"/>
        <w:adjustRightInd w:val="0"/>
        <w:spacing w:after="0" w:line="240" w:lineRule="auto"/>
        <w:rPr>
          <w:rFonts w:ascii="MyriadPro-Light" w:eastAsiaTheme="minorHAnsi" w:hAnsi="MyriadPro-Light" w:cs="MyriadPro-Light"/>
          <w:sz w:val="20"/>
          <w:szCs w:val="20"/>
          <w:lang w:val="es-ES"/>
        </w:rPr>
      </w:pPr>
      <w:r>
        <w:rPr>
          <w:rFonts w:ascii="MyriadPro-Semibold" w:eastAsiaTheme="minorHAnsi" w:hAnsi="MyriadPro-Semibold" w:cs="MyriadPro-Semibold"/>
          <w:sz w:val="20"/>
          <w:szCs w:val="20"/>
          <w:lang w:val="es-ES"/>
        </w:rPr>
        <w:t>Propósito</w:t>
      </w:r>
      <w:r>
        <w:rPr>
          <w:rFonts w:ascii="MyriadPro-Semibold" w:eastAsiaTheme="minorHAnsi" w:hAnsi="MyriadPro-Semibold" w:cs="MyriadPro-Semibold"/>
          <w:sz w:val="20"/>
          <w:szCs w:val="20"/>
          <w:lang w:val="es-ES"/>
        </w:rPr>
        <w:t xml:space="preserve"> de la clase</w:t>
      </w:r>
      <w:r>
        <w:rPr>
          <w:rFonts w:ascii="MyriadPro-Semibold" w:eastAsiaTheme="minorHAnsi" w:hAnsi="MyriadPro-Semibold" w:cs="MyriadPro-Semibold"/>
          <w:sz w:val="20"/>
          <w:szCs w:val="20"/>
          <w:lang w:val="es-ES"/>
        </w:rPr>
        <w:t xml:space="preserve">: </w:t>
      </w:r>
      <w:r>
        <w:rPr>
          <w:rFonts w:ascii="MyriadPro-Light" w:eastAsiaTheme="minorHAnsi" w:hAnsi="MyriadPro-Light" w:cs="MyriadPro-Light"/>
          <w:sz w:val="20"/>
          <w:szCs w:val="20"/>
          <w:lang w:val="es-ES"/>
        </w:rPr>
        <w:t>Que los estu</w:t>
      </w:r>
      <w:r>
        <w:rPr>
          <w:rFonts w:ascii="MyriadPro-Light" w:eastAsiaTheme="minorHAnsi" w:hAnsi="MyriadPro-Light" w:cs="MyriadPro-Light"/>
          <w:sz w:val="20"/>
          <w:szCs w:val="20"/>
          <w:lang w:val="es-ES"/>
        </w:rPr>
        <w:t xml:space="preserve">diantes interpreten información </w:t>
      </w:r>
      <w:r>
        <w:rPr>
          <w:rFonts w:ascii="MyriadPro-Light" w:eastAsiaTheme="minorHAnsi" w:hAnsi="MyriadPro-Light" w:cs="MyriadPro-Light"/>
          <w:sz w:val="20"/>
          <w:szCs w:val="20"/>
          <w:lang w:val="es-ES"/>
        </w:rPr>
        <w:t>y resuelvan problemas asociadas a la</w:t>
      </w:r>
      <w:r>
        <w:rPr>
          <w:rFonts w:ascii="MyriadPro-Light" w:eastAsiaTheme="minorHAnsi" w:hAnsi="MyriadPro-Light" w:cs="MyriadPro-Light"/>
          <w:sz w:val="20"/>
          <w:szCs w:val="20"/>
          <w:lang w:val="es-ES"/>
        </w:rPr>
        <w:t xml:space="preserve">  </w:t>
      </w:r>
      <w:r>
        <w:rPr>
          <w:rFonts w:ascii="MyriadPro-Light" w:eastAsiaTheme="minorHAnsi" w:hAnsi="MyriadPro-Light" w:cs="MyriadPro-Light"/>
          <w:sz w:val="20"/>
          <w:szCs w:val="20"/>
          <w:lang w:val="es-ES"/>
        </w:rPr>
        <w:t>medición del tiempo</w:t>
      </w:r>
    </w:p>
    <w:p w:rsidR="0021672A" w:rsidRDefault="0021672A" w:rsidP="00397000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b/>
          <w:u w:val="single"/>
          <w:lang w:val="es-ES"/>
        </w:rPr>
      </w:pPr>
    </w:p>
    <w:p w:rsidR="0043212F" w:rsidRDefault="006B17E9" w:rsidP="00397000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b/>
          <w:u w:val="single"/>
          <w:lang w:val="es-ES"/>
        </w:rPr>
      </w:pPr>
      <w:r w:rsidRPr="0043212F">
        <w:rPr>
          <w:rFonts w:asciiTheme="minorHAnsi" w:eastAsiaTheme="minorHAnsi" w:hAnsiTheme="minorHAnsi" w:cs="SourceSansPro-Regular"/>
          <w:b/>
          <w:u w:val="single"/>
          <w:lang w:val="es-ES"/>
        </w:rPr>
        <w:t xml:space="preserve">Clase 17: </w:t>
      </w:r>
      <w:r>
        <w:rPr>
          <w:rFonts w:asciiTheme="minorHAnsi" w:eastAsiaTheme="minorHAnsi" w:hAnsiTheme="minorHAnsi" w:cs="SourceSansPro-Regular"/>
          <w:b/>
          <w:u w:val="single"/>
          <w:lang w:val="es-ES"/>
        </w:rPr>
        <w:t xml:space="preserve">  </w:t>
      </w:r>
      <w:r w:rsidR="0021672A" w:rsidRPr="0021672A">
        <w:rPr>
          <w:rFonts w:asciiTheme="minorHAnsi" w:eastAsiaTheme="minorHAnsi" w:hAnsiTheme="minorHAnsi" w:cs="SourceSansPro-Regular"/>
          <w:b/>
          <w:lang w:val="es-ES"/>
        </w:rPr>
        <w:t>Texto del estudiante página</w:t>
      </w:r>
      <w:r w:rsidR="0021672A" w:rsidRPr="0021672A">
        <w:rPr>
          <w:rFonts w:asciiTheme="minorHAnsi" w:eastAsiaTheme="minorHAnsi" w:hAnsiTheme="minorHAnsi" w:cs="SourceSansPro-Regular"/>
          <w:lang w:val="es-ES"/>
        </w:rPr>
        <w:t xml:space="preserve"> 39</w:t>
      </w:r>
      <w:r w:rsidR="0021672A">
        <w:rPr>
          <w:rFonts w:asciiTheme="minorHAnsi" w:eastAsiaTheme="minorHAnsi" w:hAnsiTheme="minorHAnsi" w:cs="SourceSansPro-Regular"/>
          <w:b/>
          <w:u w:val="single"/>
          <w:lang w:val="es-ES"/>
        </w:rPr>
        <w:t xml:space="preserve"> </w:t>
      </w:r>
    </w:p>
    <w:p w:rsidR="0021672A" w:rsidRDefault="0021672A" w:rsidP="00397000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b/>
          <w:u w:val="single"/>
          <w:lang w:val="es-ES"/>
        </w:rPr>
      </w:pPr>
    </w:p>
    <w:p w:rsidR="006B17E9" w:rsidRDefault="000153D1" w:rsidP="00397000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Regular"/>
          <w:b/>
          <w:u w:val="single"/>
          <w:lang w:val="es-ES"/>
        </w:rPr>
        <w:t xml:space="preserve">Actividad 1: </w:t>
      </w:r>
      <w:r>
        <w:rPr>
          <w:rFonts w:asciiTheme="minorHAnsi" w:eastAsiaTheme="minorHAnsi" w:hAnsiTheme="minorHAnsi" w:cs="SourceSansPro-Regular"/>
          <w:lang w:val="es-ES"/>
        </w:rPr>
        <w:t xml:space="preserve">Los estudiantes deben marcar la medida la medida que indica la mayor cantidad de tiempo. Importante fijarse </w:t>
      </w:r>
      <w:r w:rsidR="006B17E9">
        <w:rPr>
          <w:rFonts w:asciiTheme="minorHAnsi" w:eastAsiaTheme="minorHAnsi" w:hAnsiTheme="minorHAnsi" w:cs="SourceSansPro-Regular"/>
          <w:lang w:val="es-ES"/>
        </w:rPr>
        <w:t>en la unidad de medida mayor que sería “un día”.</w:t>
      </w:r>
    </w:p>
    <w:p w:rsidR="006B17E9" w:rsidRDefault="006B17E9" w:rsidP="00397000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 w:rsidRPr="006B17E9">
        <w:rPr>
          <w:rFonts w:asciiTheme="minorHAnsi" w:eastAsiaTheme="minorHAnsi" w:hAnsiTheme="minorHAnsi" w:cs="SourceSansPro-Regular"/>
          <w:b/>
          <w:lang w:val="es-ES"/>
        </w:rPr>
        <w:t>Actividad 2:</w:t>
      </w:r>
      <w:r>
        <w:rPr>
          <w:rFonts w:asciiTheme="minorHAnsi" w:eastAsiaTheme="minorHAnsi" w:hAnsiTheme="minorHAnsi" w:cs="SourceSansPro-Regular"/>
          <w:lang w:val="es-ES"/>
        </w:rPr>
        <w:t xml:space="preserve"> Contestar preguntas usando como referencia el diagrama, el cual muestra una cantidad de horas de la mañana y de la tarde. Todas las preguntas consideran horas enteras y medias horas.</w:t>
      </w:r>
    </w:p>
    <w:p w:rsidR="006B17E9" w:rsidRDefault="0021672A" w:rsidP="00397000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Regular"/>
          <w:b/>
          <w:noProof/>
          <w:u w:val="single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F5DFB32" wp14:editId="037AB22A">
            <wp:simplePos x="0" y="0"/>
            <wp:positionH relativeFrom="column">
              <wp:posOffset>3248025</wp:posOffset>
            </wp:positionH>
            <wp:positionV relativeFrom="paragraph">
              <wp:posOffset>142240</wp:posOffset>
            </wp:positionV>
            <wp:extent cx="2562225" cy="459105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7E9">
        <w:rPr>
          <w:rFonts w:asciiTheme="minorHAnsi" w:eastAsiaTheme="minorHAnsi" w:hAnsiTheme="minorHAnsi" w:cs="SourceSansPro-Regular"/>
          <w:lang w:val="es-ES"/>
        </w:rPr>
        <w:t>En la pregunta a) deben contar hacia adelante.</w:t>
      </w:r>
    </w:p>
    <w:p w:rsidR="006B17E9" w:rsidRDefault="006B17E9" w:rsidP="00397000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Regular"/>
          <w:lang w:val="es-ES"/>
        </w:rPr>
        <w:t>En la pregunta b) deben contar hacia adelante</w:t>
      </w:r>
    </w:p>
    <w:p w:rsidR="006B17E9" w:rsidRDefault="006B17E9" w:rsidP="00397000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Regular"/>
          <w:lang w:val="es-ES"/>
        </w:rPr>
        <w:t>En la pregunta c) deben contar hacia atrás.</w:t>
      </w:r>
    </w:p>
    <w:p w:rsidR="006B17E9" w:rsidRDefault="006B17E9" w:rsidP="00397000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Regular"/>
          <w:lang w:val="es-ES"/>
        </w:rPr>
        <w:t>En la pregunta d) deben contar hacia adelante</w:t>
      </w:r>
      <w:r w:rsidR="0021672A">
        <w:rPr>
          <w:rFonts w:asciiTheme="minorHAnsi" w:eastAsiaTheme="minorHAnsi" w:hAnsiTheme="minorHAnsi" w:cs="SourceSansPro-Regular"/>
          <w:lang w:val="es-ES"/>
        </w:rPr>
        <w:t>.</w:t>
      </w:r>
    </w:p>
    <w:p w:rsidR="0021672A" w:rsidRPr="000153D1" w:rsidRDefault="0021672A" w:rsidP="00397000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 w:rsidRPr="0021672A">
        <w:rPr>
          <w:rFonts w:asciiTheme="minorHAnsi" w:eastAsiaTheme="minorHAnsi" w:hAnsiTheme="minorHAnsi" w:cs="SourceSansPro-Regular"/>
          <w:b/>
          <w:lang w:val="es-ES"/>
        </w:rPr>
        <w:t>Actividad 3:</w:t>
      </w:r>
      <w:r>
        <w:rPr>
          <w:rFonts w:asciiTheme="minorHAnsi" w:eastAsiaTheme="minorHAnsi" w:hAnsiTheme="minorHAnsi" w:cs="SourceSansPro-Regular"/>
          <w:lang w:val="es-ES"/>
        </w:rPr>
        <w:t xml:space="preserve"> Leer el problema y contar el tiempo transcurrido.  Escribir al lado del último reloj la respuesta.</w:t>
      </w:r>
    </w:p>
    <w:p w:rsidR="000153D1" w:rsidRDefault="000153D1" w:rsidP="000153D1">
      <w:pPr>
        <w:autoSpaceDE w:val="0"/>
        <w:autoSpaceDN w:val="0"/>
        <w:adjustRightInd w:val="0"/>
        <w:spacing w:after="0" w:line="240" w:lineRule="auto"/>
        <w:rPr>
          <w:rFonts w:ascii="MyriadPro-Light" w:eastAsiaTheme="minorHAnsi" w:hAnsi="MyriadPro-Light" w:cs="MyriadPro-Light"/>
          <w:sz w:val="20"/>
          <w:szCs w:val="20"/>
          <w:lang w:val="es-ES"/>
        </w:rPr>
      </w:pPr>
    </w:p>
    <w:p w:rsidR="000153D1" w:rsidRPr="0021672A" w:rsidRDefault="0021672A" w:rsidP="0021672A">
      <w:pPr>
        <w:autoSpaceDE w:val="0"/>
        <w:autoSpaceDN w:val="0"/>
        <w:adjustRightInd w:val="0"/>
        <w:spacing w:after="0" w:line="240" w:lineRule="auto"/>
        <w:rPr>
          <w:rFonts w:ascii="MyriadPro-Light" w:eastAsiaTheme="minorHAnsi" w:hAnsi="MyriadPro-Light" w:cs="MyriadPro-Light"/>
          <w:sz w:val="20"/>
          <w:szCs w:val="20"/>
          <w:lang w:val="es-ES"/>
        </w:rPr>
      </w:pPr>
      <w:r>
        <w:rPr>
          <w:rFonts w:ascii="MyriadPro-Light" w:eastAsiaTheme="minorHAnsi" w:hAnsi="MyriadPro-Light" w:cs="MyriadPro-Light"/>
          <w:sz w:val="20"/>
          <w:szCs w:val="20"/>
          <w:lang w:val="es-ES"/>
        </w:rPr>
        <w:t xml:space="preserve"> </w:t>
      </w:r>
    </w:p>
    <w:p w:rsidR="0043212F" w:rsidRDefault="0043212F" w:rsidP="00397000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b/>
          <w:lang w:val="es-ES"/>
        </w:rPr>
      </w:pPr>
      <w:r>
        <w:rPr>
          <w:rFonts w:asciiTheme="minorHAnsi" w:eastAsiaTheme="minorHAnsi" w:hAnsiTheme="minorHAnsi" w:cs="SourceSansPro-Regular"/>
          <w:b/>
          <w:u w:val="single"/>
          <w:lang w:val="es-ES"/>
        </w:rPr>
        <w:t xml:space="preserve">Clase 18: </w:t>
      </w:r>
      <w:r w:rsidR="0021672A">
        <w:rPr>
          <w:rFonts w:asciiTheme="minorHAnsi" w:eastAsiaTheme="minorHAnsi" w:hAnsiTheme="minorHAnsi" w:cs="SourceSansPro-Regular"/>
          <w:b/>
          <w:lang w:val="es-ES"/>
        </w:rPr>
        <w:t xml:space="preserve">Texto del estudiante página 40 </w:t>
      </w:r>
      <w:r w:rsidR="00B85609">
        <w:rPr>
          <w:rFonts w:asciiTheme="minorHAnsi" w:eastAsiaTheme="minorHAnsi" w:hAnsiTheme="minorHAnsi" w:cs="SourceSansPro-Regular"/>
          <w:b/>
          <w:lang w:val="es-ES"/>
        </w:rPr>
        <w:t xml:space="preserve"> y Cuadernillo de actividades página 19 </w:t>
      </w:r>
    </w:p>
    <w:p w:rsidR="00B85609" w:rsidRDefault="00B85609" w:rsidP="00397000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b/>
          <w:lang w:val="es-ES"/>
        </w:rPr>
      </w:pPr>
    </w:p>
    <w:p w:rsidR="0021672A" w:rsidRDefault="00C67E60" w:rsidP="00B85609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MyriadPro-Light" w:eastAsiaTheme="minorHAnsi" w:hAnsi="MyriadPro-Light" w:cs="MyriadPro-Light"/>
          <w:color w:val="000000"/>
          <w:sz w:val="20"/>
          <w:szCs w:val="20"/>
          <w:lang w:val="es-ES"/>
        </w:rPr>
      </w:pPr>
      <w:r w:rsidRPr="00C67E60">
        <w:rPr>
          <w:rFonts w:asciiTheme="minorHAnsi" w:eastAsiaTheme="minorHAnsi" w:hAnsiTheme="minorHAnsi" w:cs="SourceSansPro-Regular"/>
          <w:b/>
          <w:lang w:val="es-ES"/>
        </w:rPr>
        <w:t>Actividad 1:</w:t>
      </w:r>
      <w:r>
        <w:rPr>
          <w:rFonts w:asciiTheme="minorHAnsi" w:eastAsiaTheme="minorHAnsi" w:hAnsiTheme="minorHAnsi" w:cs="SourceSansPro-Regular"/>
          <w:lang w:val="es-ES"/>
        </w:rPr>
        <w:t xml:space="preserve"> </w:t>
      </w:r>
      <w:r w:rsidR="00B85609" w:rsidRPr="00B85609">
        <w:rPr>
          <w:rFonts w:asciiTheme="minorHAnsi" w:eastAsiaTheme="minorHAnsi" w:hAnsiTheme="minorHAnsi" w:cs="SourceSansPro-Regular"/>
          <w:lang w:val="es-ES"/>
        </w:rPr>
        <w:t>Los estudiantes deben leer comprensivamente el</w:t>
      </w:r>
      <w:r w:rsidR="00B85609">
        <w:rPr>
          <w:rFonts w:asciiTheme="minorHAnsi" w:eastAsiaTheme="minorHAnsi" w:hAnsiTheme="minorHAnsi" w:cs="SourceSansPro-Regular"/>
          <w:b/>
          <w:lang w:val="es-ES"/>
        </w:rPr>
        <w:t xml:space="preserve"> </w:t>
      </w:r>
      <w:r w:rsidR="00B85609" w:rsidRPr="00B85609">
        <w:rPr>
          <w:rFonts w:asciiTheme="minorHAnsi" w:eastAsiaTheme="minorHAnsi" w:hAnsiTheme="minorHAnsi" w:cs="SourceSansPro-Regular"/>
          <w:lang w:val="es-ES"/>
        </w:rPr>
        <w:t>relato</w:t>
      </w:r>
      <w:r w:rsidR="00B85609" w:rsidRPr="00B85609">
        <w:rPr>
          <w:rFonts w:asciiTheme="minorHAnsi" w:eastAsiaTheme="minorHAnsi" w:hAnsiTheme="minorHAnsi" w:cs="SourceSansPro-Regular"/>
          <w:b/>
          <w:lang w:val="es-ES"/>
        </w:rPr>
        <w:t xml:space="preserve"> </w:t>
      </w:r>
      <w:r w:rsidR="00B85609" w:rsidRPr="00B85609">
        <w:rPr>
          <w:rFonts w:asciiTheme="minorHAnsi" w:eastAsiaTheme="minorHAnsi" w:hAnsiTheme="minorHAnsi" w:cs="SourceSansPro-Regular"/>
          <w:lang w:val="es-ES"/>
        </w:rPr>
        <w:t>que se presenta para desarrollar las actividades de la clase</w:t>
      </w:r>
      <w:r w:rsidR="00B85609">
        <w:rPr>
          <w:rFonts w:asciiTheme="minorHAnsi" w:eastAsiaTheme="minorHAnsi" w:hAnsiTheme="minorHAnsi" w:cs="SourceSansPro-Regular"/>
          <w:b/>
          <w:lang w:val="es-ES"/>
        </w:rPr>
        <w:t xml:space="preserve">. </w:t>
      </w:r>
    </w:p>
    <w:p w:rsidR="0021672A" w:rsidRPr="00C67E60" w:rsidRDefault="00B85609" w:rsidP="00C67E60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b/>
          <w:lang w:val="es-ES"/>
        </w:rPr>
      </w:pPr>
      <w:r>
        <w:rPr>
          <w:rFonts w:ascii="MyriadPro-Light" w:eastAsiaTheme="minorHAnsi" w:hAnsi="MyriadPro-Light" w:cs="MyriadPro-Light"/>
          <w:color w:val="000000"/>
          <w:sz w:val="20"/>
          <w:szCs w:val="20"/>
          <w:lang w:val="es-ES"/>
        </w:rPr>
        <w:t xml:space="preserve">Importante que el apoderado una vez que su hijo o (a) haya escuchado el relato </w:t>
      </w:r>
      <w:r w:rsidR="00C67E60">
        <w:rPr>
          <w:rFonts w:ascii="MyriadPro-Light" w:eastAsiaTheme="minorHAnsi" w:hAnsi="MyriadPro-Light" w:cs="MyriadPro-Light"/>
          <w:color w:val="000000"/>
          <w:sz w:val="20"/>
          <w:szCs w:val="20"/>
          <w:lang w:val="es-ES"/>
        </w:rPr>
        <w:t xml:space="preserve">realice preguntas de comprensión para orientar la situación que se describe. Pregunte: </w:t>
      </w:r>
      <w:r w:rsidR="0021672A">
        <w:rPr>
          <w:rFonts w:ascii="MyriadPro-Light" w:eastAsiaTheme="minorHAnsi" w:hAnsi="MyriadPro-Light" w:cs="MyriadPro-Light"/>
          <w:color w:val="000000"/>
          <w:sz w:val="20"/>
          <w:szCs w:val="20"/>
          <w:lang w:val="es-ES"/>
        </w:rPr>
        <w:t>¿Rodrigo va en la mañana o en la</w:t>
      </w:r>
      <w:r w:rsidR="00C67E60">
        <w:rPr>
          <w:rFonts w:ascii="MyriadPro-Light" w:eastAsiaTheme="minorHAnsi" w:hAnsi="MyriadPro-Light" w:cs="MyriadPro-Light"/>
          <w:color w:val="000000"/>
          <w:sz w:val="20"/>
          <w:szCs w:val="20"/>
          <w:lang w:val="es-ES"/>
        </w:rPr>
        <w:t xml:space="preserve"> </w:t>
      </w:r>
      <w:r w:rsidR="0021672A">
        <w:rPr>
          <w:rFonts w:ascii="MyriadPro-Light" w:eastAsiaTheme="minorHAnsi" w:hAnsi="MyriadPro-Light" w:cs="MyriadPro-Light"/>
          <w:color w:val="000000"/>
          <w:sz w:val="20"/>
          <w:szCs w:val="20"/>
          <w:lang w:val="es-ES"/>
        </w:rPr>
        <w:t>tarde al colegio? ¿Se sabe a qué hora salió del</w:t>
      </w:r>
      <w:r w:rsidR="00C67E60">
        <w:rPr>
          <w:rFonts w:ascii="MyriadPro-Light" w:eastAsiaTheme="minorHAnsi" w:hAnsi="MyriadPro-Light" w:cs="MyriadPro-Light"/>
          <w:color w:val="000000"/>
          <w:sz w:val="20"/>
          <w:szCs w:val="20"/>
          <w:lang w:val="es-ES"/>
        </w:rPr>
        <w:t xml:space="preserve"> </w:t>
      </w:r>
      <w:r w:rsidR="0021672A">
        <w:rPr>
          <w:rFonts w:ascii="MyriadPro-Light" w:eastAsiaTheme="minorHAnsi" w:hAnsi="MyriadPro-Light" w:cs="MyriadPro-Light"/>
          <w:color w:val="000000"/>
          <w:sz w:val="20"/>
          <w:szCs w:val="20"/>
          <w:lang w:val="es-ES"/>
        </w:rPr>
        <w:t xml:space="preserve">colegio? ¿Qué hizo </w:t>
      </w:r>
      <w:r w:rsidR="00C67E60">
        <w:rPr>
          <w:rFonts w:ascii="MyriadPro-Light" w:eastAsiaTheme="minorHAnsi" w:hAnsi="MyriadPro-Light" w:cs="MyriadPro-Light"/>
          <w:color w:val="000000"/>
          <w:sz w:val="20"/>
          <w:szCs w:val="20"/>
          <w:lang w:val="es-ES"/>
        </w:rPr>
        <w:t>después</w:t>
      </w:r>
      <w:r w:rsidR="0021672A">
        <w:rPr>
          <w:rFonts w:ascii="MyriadPro-Light" w:eastAsiaTheme="minorHAnsi" w:hAnsi="MyriadPro-Light" w:cs="MyriadPro-Light"/>
          <w:color w:val="000000"/>
          <w:sz w:val="20"/>
          <w:szCs w:val="20"/>
          <w:lang w:val="es-ES"/>
        </w:rPr>
        <w:t xml:space="preserve"> de ir al colegio?</w:t>
      </w:r>
      <w:r w:rsidR="00C67E60">
        <w:rPr>
          <w:rFonts w:ascii="MyriadPro-Light" w:eastAsiaTheme="minorHAnsi" w:hAnsi="MyriadPro-Light" w:cs="MyriadPro-Light"/>
          <w:color w:val="000000"/>
          <w:sz w:val="20"/>
          <w:szCs w:val="20"/>
          <w:lang w:val="es-ES"/>
        </w:rPr>
        <w:t xml:space="preserve"> Se sugiere usar el diagrama para ir respondiendo las preguntas.  </w:t>
      </w:r>
    </w:p>
    <w:p w:rsidR="0021672A" w:rsidRDefault="0021672A" w:rsidP="0021672A">
      <w:pPr>
        <w:autoSpaceDE w:val="0"/>
        <w:autoSpaceDN w:val="0"/>
        <w:adjustRightInd w:val="0"/>
        <w:spacing w:after="0" w:line="240" w:lineRule="auto"/>
        <w:rPr>
          <w:rFonts w:ascii="MyriadPro-Light" w:eastAsiaTheme="minorHAnsi" w:hAnsi="MyriadPro-Light" w:cs="MyriadPro-Light"/>
          <w:color w:val="000000"/>
          <w:sz w:val="20"/>
          <w:szCs w:val="20"/>
          <w:lang w:val="es-ES"/>
        </w:rPr>
      </w:pPr>
    </w:p>
    <w:p w:rsidR="0021672A" w:rsidRPr="00C67E60" w:rsidRDefault="00C67E60" w:rsidP="00C67E60">
      <w:pPr>
        <w:autoSpaceDE w:val="0"/>
        <w:autoSpaceDN w:val="0"/>
        <w:adjustRightInd w:val="0"/>
        <w:spacing w:after="0" w:line="240" w:lineRule="auto"/>
        <w:rPr>
          <w:rFonts w:ascii="MyriadPro-Light" w:eastAsiaTheme="minorHAnsi" w:hAnsi="MyriadPro-Light" w:cs="MyriadPro-Light"/>
          <w:color w:val="000000"/>
          <w:sz w:val="20"/>
          <w:szCs w:val="20"/>
          <w:lang w:val="es-ES"/>
        </w:rPr>
      </w:pPr>
      <w:r>
        <w:rPr>
          <w:rFonts w:ascii="MyriadPro-Light" w:eastAsiaTheme="minorHAnsi" w:hAnsi="MyriadPro-Light" w:cs="MyriadPro-Light"/>
          <w:color w:val="000000"/>
          <w:sz w:val="20"/>
          <w:szCs w:val="20"/>
          <w:lang w:val="es-ES"/>
        </w:rPr>
        <w:t xml:space="preserve">Completar ticket de salida. </w:t>
      </w:r>
    </w:p>
    <w:sectPr w:rsidR="0021672A" w:rsidRPr="00C67E60" w:rsidSect="002B4A4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4A"/>
    <w:rsid w:val="00004683"/>
    <w:rsid w:val="000153D1"/>
    <w:rsid w:val="00023E17"/>
    <w:rsid w:val="000350CB"/>
    <w:rsid w:val="0004425D"/>
    <w:rsid w:val="00045D79"/>
    <w:rsid w:val="00062146"/>
    <w:rsid w:val="000745DD"/>
    <w:rsid w:val="00090686"/>
    <w:rsid w:val="000A067C"/>
    <w:rsid w:val="000A44BC"/>
    <w:rsid w:val="000A56AA"/>
    <w:rsid w:val="000B1CEB"/>
    <w:rsid w:val="000D0873"/>
    <w:rsid w:val="000E4F8F"/>
    <w:rsid w:val="001002D8"/>
    <w:rsid w:val="00103006"/>
    <w:rsid w:val="00117B9E"/>
    <w:rsid w:val="00125FE0"/>
    <w:rsid w:val="0016014C"/>
    <w:rsid w:val="00182C26"/>
    <w:rsid w:val="001A1328"/>
    <w:rsid w:val="001B2BF2"/>
    <w:rsid w:val="001D20A6"/>
    <w:rsid w:val="001F4CFB"/>
    <w:rsid w:val="00206AA4"/>
    <w:rsid w:val="0021672A"/>
    <w:rsid w:val="002207ED"/>
    <w:rsid w:val="0023285B"/>
    <w:rsid w:val="00235B14"/>
    <w:rsid w:val="00253EFF"/>
    <w:rsid w:val="00267C70"/>
    <w:rsid w:val="0028187B"/>
    <w:rsid w:val="002852E4"/>
    <w:rsid w:val="00286DD8"/>
    <w:rsid w:val="002942B6"/>
    <w:rsid w:val="002B26AF"/>
    <w:rsid w:val="002B4A4A"/>
    <w:rsid w:val="002C6F58"/>
    <w:rsid w:val="002D01CE"/>
    <w:rsid w:val="002D3381"/>
    <w:rsid w:val="003064D2"/>
    <w:rsid w:val="00330E09"/>
    <w:rsid w:val="00347BFB"/>
    <w:rsid w:val="00394753"/>
    <w:rsid w:val="00395F22"/>
    <w:rsid w:val="00397000"/>
    <w:rsid w:val="003A4E8A"/>
    <w:rsid w:val="003A636A"/>
    <w:rsid w:val="003D0F32"/>
    <w:rsid w:val="003D39B3"/>
    <w:rsid w:val="003E379D"/>
    <w:rsid w:val="003F11A3"/>
    <w:rsid w:val="003F6D65"/>
    <w:rsid w:val="00401C67"/>
    <w:rsid w:val="0042030B"/>
    <w:rsid w:val="00426A8A"/>
    <w:rsid w:val="0043009F"/>
    <w:rsid w:val="0043212F"/>
    <w:rsid w:val="00444E4A"/>
    <w:rsid w:val="00456CAB"/>
    <w:rsid w:val="0047083F"/>
    <w:rsid w:val="00481B17"/>
    <w:rsid w:val="00497A6B"/>
    <w:rsid w:val="004B6631"/>
    <w:rsid w:val="004D6054"/>
    <w:rsid w:val="004E185B"/>
    <w:rsid w:val="004F15A2"/>
    <w:rsid w:val="00523772"/>
    <w:rsid w:val="00536A11"/>
    <w:rsid w:val="005411B8"/>
    <w:rsid w:val="00544815"/>
    <w:rsid w:val="00551697"/>
    <w:rsid w:val="00551C6D"/>
    <w:rsid w:val="00566AC5"/>
    <w:rsid w:val="0057503C"/>
    <w:rsid w:val="00596F8D"/>
    <w:rsid w:val="005B46D8"/>
    <w:rsid w:val="005C0858"/>
    <w:rsid w:val="005D2EEA"/>
    <w:rsid w:val="005E50EA"/>
    <w:rsid w:val="005F4981"/>
    <w:rsid w:val="00600929"/>
    <w:rsid w:val="0060196C"/>
    <w:rsid w:val="00606F89"/>
    <w:rsid w:val="0061363D"/>
    <w:rsid w:val="006152A0"/>
    <w:rsid w:val="006273DF"/>
    <w:rsid w:val="00682E62"/>
    <w:rsid w:val="00692D38"/>
    <w:rsid w:val="006B17E9"/>
    <w:rsid w:val="006C6A8D"/>
    <w:rsid w:val="006E1D93"/>
    <w:rsid w:val="0072240D"/>
    <w:rsid w:val="00755A8D"/>
    <w:rsid w:val="007664F3"/>
    <w:rsid w:val="00773E70"/>
    <w:rsid w:val="00784E66"/>
    <w:rsid w:val="007A0539"/>
    <w:rsid w:val="007B340B"/>
    <w:rsid w:val="007C4254"/>
    <w:rsid w:val="007D1321"/>
    <w:rsid w:val="007D5301"/>
    <w:rsid w:val="007E405C"/>
    <w:rsid w:val="007F047E"/>
    <w:rsid w:val="007F1C07"/>
    <w:rsid w:val="008356ED"/>
    <w:rsid w:val="008546B3"/>
    <w:rsid w:val="008C393E"/>
    <w:rsid w:val="008C53C0"/>
    <w:rsid w:val="00901AAA"/>
    <w:rsid w:val="00991502"/>
    <w:rsid w:val="00992D93"/>
    <w:rsid w:val="009A5E16"/>
    <w:rsid w:val="009B0A5A"/>
    <w:rsid w:val="009D0030"/>
    <w:rsid w:val="009D01D5"/>
    <w:rsid w:val="009E5665"/>
    <w:rsid w:val="009E7177"/>
    <w:rsid w:val="009F0960"/>
    <w:rsid w:val="009F6784"/>
    <w:rsid w:val="009F7AB4"/>
    <w:rsid w:val="00A20427"/>
    <w:rsid w:val="00A34C01"/>
    <w:rsid w:val="00A60DF7"/>
    <w:rsid w:val="00A84539"/>
    <w:rsid w:val="00A97BE0"/>
    <w:rsid w:val="00AC5961"/>
    <w:rsid w:val="00AC7724"/>
    <w:rsid w:val="00AE1EE9"/>
    <w:rsid w:val="00AF7D7A"/>
    <w:rsid w:val="00B31B22"/>
    <w:rsid w:val="00B373C5"/>
    <w:rsid w:val="00B55EBE"/>
    <w:rsid w:val="00B64BB2"/>
    <w:rsid w:val="00B84B59"/>
    <w:rsid w:val="00B85609"/>
    <w:rsid w:val="00B94859"/>
    <w:rsid w:val="00BB302B"/>
    <w:rsid w:val="00BE16A1"/>
    <w:rsid w:val="00BE4889"/>
    <w:rsid w:val="00BE632C"/>
    <w:rsid w:val="00BF5828"/>
    <w:rsid w:val="00C01E32"/>
    <w:rsid w:val="00C13988"/>
    <w:rsid w:val="00C22507"/>
    <w:rsid w:val="00C2622D"/>
    <w:rsid w:val="00C67E60"/>
    <w:rsid w:val="00C85322"/>
    <w:rsid w:val="00CC0EEC"/>
    <w:rsid w:val="00CE18B0"/>
    <w:rsid w:val="00CE330A"/>
    <w:rsid w:val="00CE52AD"/>
    <w:rsid w:val="00D05E84"/>
    <w:rsid w:val="00D13949"/>
    <w:rsid w:val="00D22679"/>
    <w:rsid w:val="00D4699C"/>
    <w:rsid w:val="00D92155"/>
    <w:rsid w:val="00DB5693"/>
    <w:rsid w:val="00DC0560"/>
    <w:rsid w:val="00DC24A3"/>
    <w:rsid w:val="00DC77F7"/>
    <w:rsid w:val="00DE23FC"/>
    <w:rsid w:val="00DF120B"/>
    <w:rsid w:val="00E0781F"/>
    <w:rsid w:val="00E14727"/>
    <w:rsid w:val="00E25847"/>
    <w:rsid w:val="00E43DD4"/>
    <w:rsid w:val="00E47632"/>
    <w:rsid w:val="00E74344"/>
    <w:rsid w:val="00E763EA"/>
    <w:rsid w:val="00E91F8E"/>
    <w:rsid w:val="00E92397"/>
    <w:rsid w:val="00F0341E"/>
    <w:rsid w:val="00F21D6F"/>
    <w:rsid w:val="00F24566"/>
    <w:rsid w:val="00F33D9A"/>
    <w:rsid w:val="00F35E43"/>
    <w:rsid w:val="00F40438"/>
    <w:rsid w:val="00F65BAD"/>
    <w:rsid w:val="00F67450"/>
    <w:rsid w:val="00F818C8"/>
    <w:rsid w:val="00F85EA4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4A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Fuentedeprrafopredeter"/>
    <w:rsid w:val="00C22507"/>
  </w:style>
  <w:style w:type="paragraph" w:styleId="Textodeglobo">
    <w:name w:val="Balloon Text"/>
    <w:basedOn w:val="Normal"/>
    <w:link w:val="TextodegloboCar"/>
    <w:uiPriority w:val="99"/>
    <w:semiHidden/>
    <w:unhideWhenUsed/>
    <w:rsid w:val="00F0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41E"/>
    <w:rPr>
      <w:rFonts w:ascii="Tahoma" w:eastAsia="Calibri" w:hAnsi="Tahoma" w:cs="Tahoma"/>
      <w:sz w:val="16"/>
      <w:szCs w:val="16"/>
      <w:lang w:val="es-CL"/>
    </w:rPr>
  </w:style>
  <w:style w:type="paragraph" w:styleId="Sinespaciado">
    <w:name w:val="No Spacing"/>
    <w:uiPriority w:val="1"/>
    <w:qFormat/>
    <w:rsid w:val="002B26AF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4A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Fuentedeprrafopredeter"/>
    <w:rsid w:val="00C22507"/>
  </w:style>
  <w:style w:type="paragraph" w:styleId="Textodeglobo">
    <w:name w:val="Balloon Text"/>
    <w:basedOn w:val="Normal"/>
    <w:link w:val="TextodegloboCar"/>
    <w:uiPriority w:val="99"/>
    <w:semiHidden/>
    <w:unhideWhenUsed/>
    <w:rsid w:val="00F0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41E"/>
    <w:rPr>
      <w:rFonts w:ascii="Tahoma" w:eastAsia="Calibri" w:hAnsi="Tahoma" w:cs="Tahoma"/>
      <w:sz w:val="16"/>
      <w:szCs w:val="16"/>
      <w:lang w:val="es-CL"/>
    </w:rPr>
  </w:style>
  <w:style w:type="paragraph" w:styleId="Sinespaciado">
    <w:name w:val="No Spacing"/>
    <w:uiPriority w:val="1"/>
    <w:qFormat/>
    <w:rsid w:val="002B26AF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</dc:creator>
  <cp:keywords/>
  <dc:description/>
  <cp:lastModifiedBy>Mery</cp:lastModifiedBy>
  <cp:revision>108</cp:revision>
  <dcterms:created xsi:type="dcterms:W3CDTF">2020-08-03T00:09:00Z</dcterms:created>
  <dcterms:modified xsi:type="dcterms:W3CDTF">2020-11-12T21:47:00Z</dcterms:modified>
</cp:coreProperties>
</file>