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A0749B" w:rsidRPr="00A0749B" w:rsidTr="00A0749B">
        <w:trPr>
          <w:trHeight w:val="472"/>
        </w:trPr>
        <w:tc>
          <w:tcPr>
            <w:tcW w:w="2431" w:type="dxa"/>
            <w:shd w:val="clear" w:color="auto" w:fill="auto"/>
          </w:tcPr>
          <w:p w:rsidR="00A0749B" w:rsidRPr="00A0749B" w:rsidRDefault="00CA1845"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 xml:space="preserve">SEMANA N°1-2 septiembre </w:t>
            </w:r>
          </w:p>
        </w:tc>
        <w:tc>
          <w:tcPr>
            <w:tcW w:w="7175"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CA1845">
              <w:rPr>
                <w:rFonts w:ascii="Calibri" w:eastAsia="Calibri" w:hAnsi="Calibri" w:cs="Times New Roman"/>
                <w:b/>
              </w:rPr>
              <w:t xml:space="preserve"> Historia, geografía y ciencias sociales </w:t>
            </w:r>
          </w:p>
        </w:tc>
      </w:tr>
      <w:tr w:rsidR="00A0749B" w:rsidRPr="00A0749B" w:rsidTr="00620C09">
        <w:trPr>
          <w:trHeight w:val="877"/>
        </w:trPr>
        <w:tc>
          <w:tcPr>
            <w:tcW w:w="9606" w:type="dxa"/>
            <w:gridSpan w:val="3"/>
            <w:shd w:val="clear" w:color="auto" w:fill="auto"/>
          </w:tcPr>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A0749B" w:rsidRPr="00A0749B" w:rsidRDefault="00A0749B" w:rsidP="00CA1845">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 xml:space="preserve">Profesor(a): </w:t>
            </w:r>
            <w:r w:rsidR="00CA1845">
              <w:rPr>
                <w:rFonts w:ascii="Calibri" w:eastAsia="Calibri" w:hAnsi="Calibri" w:cs="Times New Roman"/>
                <w:b/>
              </w:rPr>
              <w:t xml:space="preserve">Rodrigo Tapia Farías </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CA1845">
              <w:rPr>
                <w:rFonts w:ascii="Calibri" w:eastAsia="Calibri" w:hAnsi="Calibri" w:cs="Times New Roman"/>
                <w:b/>
              </w:rPr>
              <w:t xml:space="preserve">3ero medio </w:t>
            </w:r>
          </w:p>
        </w:tc>
      </w:tr>
      <w:tr w:rsidR="00A0749B" w:rsidRPr="00A0749B" w:rsidTr="00A0749B">
        <w:trPr>
          <w:trHeight w:val="239"/>
        </w:trPr>
        <w:tc>
          <w:tcPr>
            <w:tcW w:w="9606" w:type="dxa"/>
            <w:gridSpan w:val="3"/>
            <w:tcBorders>
              <w:bottom w:val="single" w:sz="4" w:space="0" w:color="auto"/>
            </w:tcBorders>
            <w:shd w:val="clear" w:color="auto" w:fill="auto"/>
          </w:tcPr>
          <w:p w:rsidR="00A0749B" w:rsidRPr="00A0749B" w:rsidRDefault="00CA1845" w:rsidP="00CA1845">
            <w:pPr>
              <w:tabs>
                <w:tab w:val="center" w:pos="4419"/>
                <w:tab w:val="right" w:pos="8838"/>
              </w:tabs>
              <w:spacing w:after="0" w:line="240" w:lineRule="auto"/>
              <w:rPr>
                <w:rFonts w:ascii="Calibri" w:eastAsia="Calibri" w:hAnsi="Calibri" w:cs="Times New Roman"/>
                <w:b/>
              </w:rPr>
            </w:pPr>
            <w:r w:rsidRPr="00CA1845">
              <w:rPr>
                <w:rFonts w:ascii="Calibri" w:eastAsia="Calibri" w:hAnsi="Calibri" w:cs="Times New Roman"/>
                <w:b/>
              </w:rPr>
              <w:t>Unidad 2. Periodo de transformaciones estructurales: Chile en las décadas de 1960 y 1970.</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1.</w:t>
            </w:r>
            <w:r w:rsidR="00CA1845">
              <w:rPr>
                <w:rFonts w:ascii="Calibri" w:eastAsia="Calibri" w:hAnsi="Calibri" w:cs="Times New Roman"/>
                <w:b/>
                <w:bCs/>
              </w:rPr>
              <w:t xml:space="preserve"> 03</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sidR="00CA1845">
              <w:rPr>
                <w:rFonts w:ascii="Calibri" w:eastAsia="Calibri" w:hAnsi="Calibri" w:cs="Times New Roman"/>
                <w:b/>
                <w:bCs/>
              </w:rPr>
              <w:t xml:space="preserve"> guía de trabajo </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CA1845">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r w:rsidR="00CA1845">
              <w:rPr>
                <w:rFonts w:ascii="Calibri" w:eastAsia="Calibri" w:hAnsi="Calibri" w:cs="Times New Roman"/>
                <w:b/>
                <w:bCs/>
              </w:rPr>
              <w:t xml:space="preserve"> Siga las indicaciones y responda los </w:t>
            </w:r>
            <w:r w:rsidR="007C0C17">
              <w:rPr>
                <w:rFonts w:ascii="Calibri" w:eastAsia="Calibri" w:hAnsi="Calibri" w:cs="Times New Roman"/>
                <w:b/>
                <w:bCs/>
              </w:rPr>
              <w:t>Ítems</w:t>
            </w:r>
          </w:p>
        </w:tc>
      </w:tr>
    </w:tbl>
    <w:p w:rsidR="008A1C3B" w:rsidRDefault="008A1C3B" w:rsidP="00A0749B"/>
    <w:p w:rsidR="00CA1845" w:rsidRDefault="00CA1845" w:rsidP="00A0749B">
      <w:r>
        <w:t xml:space="preserve">Ítem I: Análisis de texto  </w:t>
      </w:r>
    </w:p>
    <w:p w:rsidR="00792EF5" w:rsidRDefault="00792EF5" w:rsidP="00A0749B">
      <w:r>
        <w:t>Lea el texto y luego responda las preguntas</w:t>
      </w:r>
    </w:p>
    <w:p w:rsidR="00792EF5" w:rsidRDefault="00792EF5" w:rsidP="00792EF5">
      <w:r>
        <w:t>Breve imagen del Chile de comienzos de los sesenta</w:t>
      </w:r>
    </w:p>
    <w:p w:rsidR="00792EF5" w:rsidRDefault="00792EF5" w:rsidP="00792EF5">
      <w:pPr>
        <w:jc w:val="both"/>
      </w:pPr>
      <w:r>
        <w:t xml:space="preserve">En esos años no había teléfonos inteligentes. Los medios de comunicación masivos eran otros, como la radio. El «más efectivo medio de </w:t>
      </w:r>
      <w:proofErr w:type="gramStart"/>
      <w:r>
        <w:t>difusión»[</w:t>
      </w:r>
      <w:proofErr w:type="gramEnd"/>
      <w:r>
        <w:t>2] y que podía unir a Chile desde el extremo norte hasta el extremo sur estaba presente en más de la mitad de los hogares chilenos y, lentamente, la televisión aparecía en las casas.</w:t>
      </w:r>
    </w:p>
    <w:p w:rsidR="00792EF5" w:rsidRDefault="00792EF5" w:rsidP="00792EF5">
      <w:pPr>
        <w:jc w:val="both"/>
      </w:pPr>
      <w:r>
        <w:t xml:space="preserve">Ayer, los trabajadores almorzaban en sus hogares de manera regular: dejaban sus funciones por un momento comían en casa y luego volvían para terminar la jornada laboral. Hoy, comemos en nuestros trabajos, en un espacio habilitado para ello o salimos a comprar algo a alguna parte. ¿Cuándo comenzó a ser común el almorzar en el trabajo o cerca de? En noviembre de 1965, al entrar en vigencia el decreto Nº1.897, disminuyendo el tiempo para la hora de almuerzo. Desde ese momento, los trabajadores tenían 30, 45 minutos para poder almorzar, por lo que las opciones para comer aparecieron: algunos llevaban loncheras desde sus casas a sus trabajos para seguir degustando el alimento preparado en casa. Otros, aprovecharon la nueva oferta de las fuentes de soda y restaurantes, los que ofrecían almuerzos rápidos y más económicos. Y aunque ya existían en el país los </w:t>
      </w:r>
      <w:proofErr w:type="spellStart"/>
      <w:r>
        <w:t>hot</w:t>
      </w:r>
      <w:proofErr w:type="spellEnd"/>
      <w:r>
        <w:t xml:space="preserve"> </w:t>
      </w:r>
      <w:proofErr w:type="spellStart"/>
      <w:r>
        <w:t>dogs</w:t>
      </w:r>
      <w:proofErr w:type="spellEnd"/>
      <w:r>
        <w:t xml:space="preserve"> (completos) y las pizzas, dadas a conocer por algunos empresarios italianos, su masificación fue en este periodo.</w:t>
      </w:r>
    </w:p>
    <w:p w:rsidR="007C0C17" w:rsidRDefault="00792EF5" w:rsidP="00792EF5">
      <w:pPr>
        <w:jc w:val="both"/>
      </w:pPr>
      <w:r>
        <w:t>La mayoría de la población profesaba la religión católica y como siempre, están los jóvenes que llegaron a revolucionar todo con su forma diferente de mirar y explicarse el mundo.</w:t>
      </w:r>
    </w:p>
    <w:p w:rsidR="00792EF5" w:rsidRDefault="00792EF5" w:rsidP="00792EF5">
      <w:pPr>
        <w:jc w:val="both"/>
      </w:pPr>
    </w:p>
    <w:p w:rsidR="00620C09" w:rsidRDefault="00620C09" w:rsidP="00792EF5">
      <w:pPr>
        <w:jc w:val="both"/>
      </w:pPr>
      <w:bookmarkStart w:id="0" w:name="_GoBack"/>
      <w:bookmarkEnd w:id="0"/>
    </w:p>
    <w:p w:rsidR="00792EF5" w:rsidRDefault="00792EF5" w:rsidP="00792EF5">
      <w:pPr>
        <w:jc w:val="both"/>
      </w:pPr>
      <w:r>
        <w:lastRenderedPageBreak/>
        <w:t>1. ¿Qué aspectos de la sociedad de Chile no son considerados en el texto anterior?</w:t>
      </w:r>
    </w:p>
    <w:p w:rsidR="00792EF5" w:rsidRDefault="00792EF5" w:rsidP="00792EF5">
      <w:pPr>
        <w:jc w:val="both"/>
      </w:pPr>
      <w:r>
        <w:t>____________________________________________________________________________________________________________________________________________________________________________________________________________________________________</w:t>
      </w:r>
    </w:p>
    <w:p w:rsidR="00792EF5" w:rsidRDefault="00792EF5" w:rsidP="00792EF5">
      <w:proofErr w:type="spellStart"/>
      <w:r>
        <w:t>Item</w:t>
      </w:r>
      <w:proofErr w:type="spellEnd"/>
      <w:r>
        <w:t xml:space="preserve"> II: </w:t>
      </w:r>
      <w:proofErr w:type="spellStart"/>
      <w:r>
        <w:t>Analisis</w:t>
      </w:r>
      <w:proofErr w:type="spellEnd"/>
      <w:r>
        <w:t xml:space="preserve"> de video </w:t>
      </w:r>
    </w:p>
    <w:p w:rsidR="00792EF5" w:rsidRDefault="00792EF5" w:rsidP="00792EF5">
      <w:r>
        <w:t xml:space="preserve">Escuche ambos temas musicales y luego responda la siguiente pregunta: </w:t>
      </w:r>
    </w:p>
    <w:p w:rsidR="00792EF5" w:rsidRDefault="00F46758" w:rsidP="00792EF5">
      <w:hyperlink r:id="rId6" w:history="1">
        <w:r w:rsidR="00792EF5" w:rsidRPr="00FC0650">
          <w:rPr>
            <w:rStyle w:val="Hipervnculo"/>
          </w:rPr>
          <w:t>https://www.youtube.com/watch?v=6I6uhMY36X4</w:t>
        </w:r>
      </w:hyperlink>
    </w:p>
    <w:p w:rsidR="00792EF5" w:rsidRDefault="00F46758" w:rsidP="00792EF5">
      <w:hyperlink r:id="rId7" w:history="1">
        <w:r w:rsidR="00792EF5" w:rsidRPr="00FC0650">
          <w:rPr>
            <w:rStyle w:val="Hipervnculo"/>
          </w:rPr>
          <w:t>https://www.youtube.com/watch?v=kty2BG3M3nY</w:t>
        </w:r>
      </w:hyperlink>
    </w:p>
    <w:p w:rsidR="00792EF5" w:rsidRDefault="00792EF5" w:rsidP="00792EF5">
      <w:r>
        <w:t>1. ¿Qué diferencias y similitudes encuentra en ambos temas musicales?</w:t>
      </w:r>
    </w:p>
    <w:p w:rsidR="00792EF5" w:rsidRPr="00792EF5" w:rsidRDefault="00792EF5" w:rsidP="00792EF5">
      <w:r>
        <w:t>_______________________________________________________________________________________________________________________________________________________________________________________________________________________________________</w:t>
      </w:r>
    </w:p>
    <w:sectPr w:rsidR="00792EF5" w:rsidRPr="00792EF5" w:rsidSect="00792EF5">
      <w:headerReference w:type="even" r:id="rId8"/>
      <w:headerReference w:type="default" r:id="rId9"/>
      <w:footerReference w:type="even" r:id="rId10"/>
      <w:footerReference w:type="default" r:id="rId11"/>
      <w:headerReference w:type="first" r:id="rId12"/>
      <w:footerReference w:type="firs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758" w:rsidRDefault="00F46758" w:rsidP="00A0749B">
      <w:pPr>
        <w:spacing w:after="0" w:line="240" w:lineRule="auto"/>
      </w:pPr>
      <w:r>
        <w:separator/>
      </w:r>
    </w:p>
  </w:endnote>
  <w:endnote w:type="continuationSeparator" w:id="0">
    <w:p w:rsidR="00F46758" w:rsidRDefault="00F46758"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758" w:rsidRDefault="00F46758" w:rsidP="00A0749B">
      <w:pPr>
        <w:spacing w:after="0" w:line="240" w:lineRule="auto"/>
      </w:pPr>
      <w:r>
        <w:separator/>
      </w:r>
    </w:p>
  </w:footnote>
  <w:footnote w:type="continuationSeparator" w:id="0">
    <w:p w:rsidR="00F46758" w:rsidRDefault="00F46758" w:rsidP="00A07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n-US"/>
      </w:rPr>
      <w:drawing>
        <wp:anchor distT="0" distB="0" distL="114300" distR="114300" simplePos="0" relativeHeight="251659264" behindDoc="0" locked="0" layoutInCell="1" allowOverlap="1" wp14:anchorId="69BBB1C3" wp14:editId="609F8238">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n-US"/>
      </w:rPr>
      <w:drawing>
        <wp:anchor distT="0" distB="0" distL="114300" distR="114300" simplePos="0" relativeHeight="251660288" behindDoc="1" locked="0" layoutInCell="1" allowOverlap="1" wp14:anchorId="62538C43" wp14:editId="3A38D216">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190EC2"/>
    <w:rsid w:val="00570C95"/>
    <w:rsid w:val="00620C09"/>
    <w:rsid w:val="007453BC"/>
    <w:rsid w:val="00792EF5"/>
    <w:rsid w:val="007C0C17"/>
    <w:rsid w:val="008A1C3B"/>
    <w:rsid w:val="00962DC5"/>
    <w:rsid w:val="00A0749B"/>
    <w:rsid w:val="00CA1845"/>
    <w:rsid w:val="00D15BEE"/>
    <w:rsid w:val="00E3645C"/>
    <w:rsid w:val="00F467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CB49A"/>
  <w15:docId w15:val="{628B4EAC-D963-4A2D-B396-C004BBF6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unhideWhenUsed/>
    <w:rsid w:val="00792EF5"/>
    <w:rPr>
      <w:color w:val="0000FF" w:themeColor="hyperlink"/>
      <w:u w:val="single"/>
    </w:rPr>
  </w:style>
  <w:style w:type="paragraph" w:styleId="Textodeglobo">
    <w:name w:val="Balloon Text"/>
    <w:basedOn w:val="Normal"/>
    <w:link w:val="TextodegloboCar"/>
    <w:uiPriority w:val="99"/>
    <w:semiHidden/>
    <w:unhideWhenUsed/>
    <w:rsid w:val="00620C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0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youtube.com/watch?v=kty2BG3M3nY"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6I6uhMY36X4"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440</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HP</cp:lastModifiedBy>
  <cp:revision>6</cp:revision>
  <cp:lastPrinted>2020-08-28T18:44:00Z</cp:lastPrinted>
  <dcterms:created xsi:type="dcterms:W3CDTF">2020-03-20T15:47:00Z</dcterms:created>
  <dcterms:modified xsi:type="dcterms:W3CDTF">2020-08-28T18:44:00Z</dcterms:modified>
</cp:coreProperties>
</file>