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743"/>
        <w:gridCol w:w="2250"/>
      </w:tblGrid>
      <w:tr w:rsidR="00A0749B" w:rsidRPr="00A0749B" w:rsidTr="00A2241D">
        <w:trPr>
          <w:trHeight w:val="315"/>
        </w:trPr>
        <w:tc>
          <w:tcPr>
            <w:tcW w:w="3369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FF0303">
              <w:rPr>
                <w:rFonts w:ascii="Calibri" w:eastAsia="Calibri" w:hAnsi="Calibri" w:cs="Times New Roman"/>
                <w:b/>
              </w:rPr>
              <w:t xml:space="preserve">   </w:t>
            </w:r>
            <w:r w:rsidR="00A2241D">
              <w:rPr>
                <w:rFonts w:ascii="Calibri" w:eastAsia="Calibri" w:hAnsi="Calibri" w:cs="Times New Roman"/>
                <w:b/>
              </w:rPr>
              <w:t xml:space="preserve">2 </w:t>
            </w:r>
            <w:r w:rsidR="00D15062">
              <w:rPr>
                <w:rFonts w:ascii="Calibri" w:eastAsia="Calibri" w:hAnsi="Calibri" w:cs="Times New Roman"/>
                <w:b/>
              </w:rPr>
              <w:t xml:space="preserve">MES </w:t>
            </w:r>
            <w:r w:rsidR="00A2241D">
              <w:rPr>
                <w:rFonts w:ascii="Calibri" w:eastAsia="Calibri" w:hAnsi="Calibri" w:cs="Times New Roman"/>
                <w:b/>
              </w:rPr>
              <w:t>DE JUNIO</w:t>
            </w:r>
            <w:r w:rsidR="00FF0303">
              <w:rPr>
                <w:rFonts w:ascii="Calibri" w:eastAsia="Calibri" w:hAnsi="Calibri" w:cs="Times New Roman"/>
                <w:b/>
              </w:rPr>
              <w:t xml:space="preserve">            </w:t>
            </w:r>
          </w:p>
        </w:tc>
        <w:tc>
          <w:tcPr>
            <w:tcW w:w="5993" w:type="dxa"/>
            <w:gridSpan w:val="2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</w:p>
          <w:p w:rsidR="00541DAE" w:rsidRPr="00A0749B" w:rsidRDefault="00541DAE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Lenguaje y Comunicación</w:t>
            </w:r>
          </w:p>
        </w:tc>
      </w:tr>
      <w:tr w:rsidR="00A0749B" w:rsidRPr="00A0749B" w:rsidTr="00D80B7C">
        <w:trPr>
          <w:trHeight w:val="754"/>
        </w:trPr>
        <w:tc>
          <w:tcPr>
            <w:tcW w:w="9362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859E9">
              <w:rPr>
                <w:rFonts w:ascii="Calibri" w:eastAsia="Calibri" w:hAnsi="Calibri" w:cs="Times New Roman"/>
                <w:b/>
                <w:sz w:val="24"/>
              </w:rPr>
              <w:t xml:space="preserve"> PLAN LECTOR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</w:t>
            </w:r>
            <w:r w:rsidR="00541DAE">
              <w:rPr>
                <w:rFonts w:ascii="Calibri" w:eastAsia="Calibri" w:hAnsi="Calibri" w:cs="Times New Roman"/>
                <w:b/>
              </w:rPr>
              <w:t>Ana Claudia Concha Barrios.</w:t>
            </w:r>
          </w:p>
        </w:tc>
      </w:tr>
      <w:tr w:rsidR="00A0749B" w:rsidRPr="00A0749B" w:rsidTr="00D80B7C">
        <w:trPr>
          <w:trHeight w:val="158"/>
        </w:trPr>
        <w:tc>
          <w:tcPr>
            <w:tcW w:w="71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823AF">
              <w:rPr>
                <w:rFonts w:ascii="Calibri" w:eastAsia="Calibri" w:hAnsi="Calibri" w:cs="Times New Roman"/>
                <w:b/>
              </w:rPr>
              <w:t>6°</w:t>
            </w:r>
            <w:r w:rsidR="00541DAE">
              <w:rPr>
                <w:rFonts w:ascii="Calibri" w:eastAsia="Calibri" w:hAnsi="Calibri" w:cs="Times New Roman"/>
                <w:b/>
              </w:rPr>
              <w:t xml:space="preserve"> básico</w:t>
            </w:r>
          </w:p>
        </w:tc>
      </w:tr>
      <w:tr w:rsidR="00A0749B" w:rsidRPr="00A0749B" w:rsidTr="00D80B7C">
        <w:trPr>
          <w:trHeight w:val="158"/>
        </w:trPr>
        <w:tc>
          <w:tcPr>
            <w:tcW w:w="9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8859E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EJE</w:t>
            </w:r>
            <w:r w:rsidR="00B35286">
              <w:rPr>
                <w:rFonts w:ascii="Calibri" w:eastAsia="Calibri" w:hAnsi="Calibri" w:cs="Times New Roman"/>
                <w:b/>
              </w:rPr>
              <w:t xml:space="preserve">     </w:t>
            </w:r>
            <w:r>
              <w:rPr>
                <w:rFonts w:ascii="Calibri" w:eastAsia="Calibri" w:hAnsi="Calibri" w:cs="Times New Roman"/>
                <w:b/>
              </w:rPr>
              <w:t xml:space="preserve"> EXPRESIÓN ORAL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D80B7C">
        <w:trPr>
          <w:trHeight w:val="1772"/>
        </w:trPr>
        <w:tc>
          <w:tcPr>
            <w:tcW w:w="93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59E9" w:rsidRDefault="008859E9" w:rsidP="008859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Para la evaluación formati</w:t>
            </w:r>
            <w:r w:rsidR="00FF0303">
              <w:rPr>
                <w:rFonts w:ascii="Calibri" w:eastAsia="Calibri" w:hAnsi="Calibri" w:cs="Times New Roman"/>
                <w:b/>
                <w:bCs/>
              </w:rPr>
              <w:t>va del libro “Leyendas Americanas”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deberás realizar un video explicativo. Partiendo desde el título,</w:t>
            </w:r>
            <w:r w:rsidR="00D80B7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autor, ambiente , personajes,</w:t>
            </w:r>
            <w:r w:rsidR="00D80B7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>describir ambiente y personajes</w:t>
            </w:r>
            <w:r w:rsidR="00CD69C3">
              <w:rPr>
                <w:rFonts w:ascii="Calibri" w:eastAsia="Calibri" w:hAnsi="Calibri" w:cs="Times New Roman"/>
                <w:b/>
                <w:bCs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nudo o problema, contar en el video un breve </w:t>
            </w:r>
          </w:p>
          <w:p w:rsidR="00CD69C3" w:rsidRDefault="008859E9" w:rsidP="008859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Resúmen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y explicar la parte que más les gustó y por qué( argumentando su opinión)  </w:t>
            </w:r>
          </w:p>
          <w:p w:rsidR="00A0749B" w:rsidRPr="008859E9" w:rsidRDefault="00CD69C3" w:rsidP="008859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Para esto es necesario que realices la guía de aprendizaje sobre los mitos pues guiándote por ella es seguro que tú video ser</w:t>
            </w:r>
            <w:r w:rsidR="00D15062">
              <w:rPr>
                <w:rFonts w:ascii="Calibri" w:eastAsia="Calibri" w:hAnsi="Calibri" w:cs="Times New Roman"/>
                <w:b/>
                <w:bCs/>
              </w:rPr>
              <w:t>á sensacional</w:t>
            </w:r>
            <w:proofErr w:type="gramStart"/>
            <w:r w:rsidR="00D15062">
              <w:rPr>
                <w:rFonts w:ascii="Calibri" w:eastAsia="Calibri" w:hAnsi="Calibri" w:cs="Times New Roman"/>
                <w:b/>
                <w:bCs/>
              </w:rPr>
              <w:t>!</w:t>
            </w:r>
            <w:bookmarkStart w:id="0" w:name="_GoBack"/>
            <w:bookmarkEnd w:id="0"/>
            <w:proofErr w:type="gramEnd"/>
          </w:p>
        </w:tc>
      </w:tr>
    </w:tbl>
    <w:p w:rsidR="00C54074" w:rsidRPr="00D60354" w:rsidRDefault="00C54074" w:rsidP="003A27F5">
      <w:pPr>
        <w:ind w:left="10620" w:hanging="10620"/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1602"/>
        <w:gridCol w:w="1709"/>
        <w:gridCol w:w="2010"/>
        <w:gridCol w:w="2254"/>
      </w:tblGrid>
      <w:tr w:rsidR="00D80B7C" w:rsidTr="00D80B7C"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pStyle w:val="Ttulo2"/>
              <w:rPr>
                <w:rFonts w:eastAsia="Arial Unicode MS" w:cs="Arial Unicode MS"/>
                <w:sz w:val="24"/>
              </w:rPr>
            </w:pPr>
            <w:r>
              <w:rPr>
                <w:rStyle w:val="Textoennegrita"/>
                <w:sz w:val="24"/>
              </w:rPr>
              <w:t>CRITERIOS</w:t>
            </w:r>
          </w:p>
        </w:tc>
        <w:tc>
          <w:tcPr>
            <w:tcW w:w="1561" w:type="dxa"/>
            <w:tcBorders>
              <w:top w:val="nil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NIVEL   3</w:t>
            </w:r>
          </w:p>
        </w:tc>
        <w:tc>
          <w:tcPr>
            <w:tcW w:w="1665" w:type="dxa"/>
            <w:tcBorders>
              <w:top w:val="nil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NIVEL   2</w:t>
            </w:r>
          </w:p>
        </w:tc>
        <w:tc>
          <w:tcPr>
            <w:tcW w:w="1957" w:type="dxa"/>
            <w:tcBorders>
              <w:top w:val="nil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NIVEL   1</w:t>
            </w:r>
          </w:p>
        </w:tc>
        <w:tc>
          <w:tcPr>
            <w:tcW w:w="2194" w:type="dxa"/>
            <w:tcBorders>
              <w:top w:val="nil"/>
              <w:left w:val="outset" w:sz="6" w:space="0" w:color="C0C0C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-108"/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Puntaje</w:t>
            </w:r>
          </w:p>
        </w:tc>
      </w:tr>
      <w:tr w:rsidR="003A27F5" w:rsidTr="00D80B7C">
        <w:trPr>
          <w:trHeight w:val="487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Domina el tema que expone</w:t>
            </w: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 xml:space="preserve">Expresa con claridad y fluidez las ideas y detalles del tema.           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16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Ocasionalmente es clara en sus ideas y detalles.</w:t>
            </w: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hAnsi="Trebuchet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 xml:space="preserve">No demuestra claridad y consistencia </w:t>
            </w:r>
          </w:p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en sus ideas</w:t>
            </w:r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 </w:t>
            </w:r>
          </w:p>
        </w:tc>
      </w:tr>
      <w:tr w:rsidR="003A27F5" w:rsidTr="00D80B7C">
        <w:trPr>
          <w:trHeight w:val="865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Seguridad en la exposición de  su trabajo</w:t>
            </w: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En  su puesta en común actúa con seguridad en la exposición y presentación del trabajo.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Durante su puesta en común no siempre actúa con seguridad en la exposición de su trabajo</w:t>
            </w: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Durante su puesta en común no expone con seguridad su trabajo.</w:t>
            </w:r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 </w:t>
            </w:r>
          </w:p>
        </w:tc>
      </w:tr>
      <w:tr w:rsidR="003A27F5" w:rsidTr="00D80B7C">
        <w:trPr>
          <w:trHeight w:val="643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Vocabulario</w:t>
            </w: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hAnsi="Trebuchet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Es capaz de utilizar un vocabulario amplio y sin  repetir palabras.</w:t>
            </w:r>
          </w:p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10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lastRenderedPageBreak/>
              <w:t>Utiliza vocabulario limitado.</w:t>
            </w: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12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Utiliza un vocabulario limitado y repite palabras.</w:t>
            </w:r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 </w:t>
            </w:r>
          </w:p>
        </w:tc>
      </w:tr>
      <w:tr w:rsidR="003A27F5" w:rsidTr="00D80B7C">
        <w:trPr>
          <w:trHeight w:val="641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lastRenderedPageBreak/>
              <w:t>Opinión Personal</w:t>
            </w: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8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Da a conocer su opinión personal con respecto al tema.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28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Da a conocer su opinión en forma poco clara</w:t>
            </w: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No da a conocer su opinión personal</w:t>
            </w:r>
            <w:proofErr w:type="gramStart"/>
            <w:r>
              <w:rPr>
                <w:rFonts w:ascii="Trebuchet MS" w:hAnsi="Trebuchet MS"/>
                <w:color w:val="000000"/>
                <w:szCs w:val="18"/>
              </w:rPr>
              <w:t>..</w:t>
            </w:r>
            <w:proofErr w:type="gramEnd"/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 </w:t>
            </w:r>
          </w:p>
        </w:tc>
      </w:tr>
      <w:tr w:rsidR="003A27F5" w:rsidTr="00D80B7C">
        <w:trPr>
          <w:trHeight w:val="54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11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 </w:t>
            </w:r>
          </w:p>
        </w:tc>
      </w:tr>
      <w:tr w:rsidR="003A27F5" w:rsidTr="00D80B7C">
        <w:trPr>
          <w:trHeight w:val="559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Tono de voz</w:t>
            </w: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8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Habla fuerte y claro. Se le escucha bien.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Habla con claridad, pero no siempre se le escucha bien.</w:t>
            </w: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Habla con muy poca claridad.</w:t>
            </w:r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 </w:t>
            </w:r>
          </w:p>
        </w:tc>
      </w:tr>
      <w:tr w:rsidR="003A27F5" w:rsidTr="00D80B7C">
        <w:trPr>
          <w:trHeight w:val="1150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Postura</w:t>
            </w: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Pr="003A27F5" w:rsidRDefault="003A27F5" w:rsidP="003A27F5">
            <w:pPr>
              <w:ind w:left="110"/>
              <w:rPr>
                <w:rFonts w:ascii="Trebuchet MS" w:hAnsi="Trebuchet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Muestra una buena posición corporal, manteniéndose erguida durante su disertación, mirando siempre a la cámara.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Ocasionalmente logra mantenerse erguida. Tiende a apoyarse y moverse y/o a mirar a su curso.</w:t>
            </w: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No logra mantenerse erguida. Tiende a apoyarse y moverse. No mira al curso durante su exposición.</w:t>
            </w:r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 </w:t>
            </w:r>
          </w:p>
        </w:tc>
      </w:tr>
      <w:tr w:rsidR="003A27F5" w:rsidTr="00A2241D">
        <w:trPr>
          <w:trHeight w:val="1875"/>
        </w:trPr>
        <w:tc>
          <w:tcPr>
            <w:tcW w:w="144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Style w:val="Textoennegrita"/>
                <w:rFonts w:ascii="Trebuchet MS" w:hAnsi="Trebuchet MS"/>
                <w:color w:val="000000"/>
                <w:szCs w:val="18"/>
              </w:rPr>
              <w:t>Pronunciación y Modulación</w:t>
            </w:r>
          </w:p>
        </w:tc>
        <w:tc>
          <w:tcPr>
            <w:tcW w:w="1561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Es capaz de pronunciar y modular correctamente todas las palabras.</w:t>
            </w:r>
          </w:p>
        </w:tc>
        <w:tc>
          <w:tcPr>
            <w:tcW w:w="1665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hAnsi="Trebuchet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Pronuncia y modula correctamente, (se aceptan dos errores)</w:t>
            </w:r>
          </w:p>
          <w:p w:rsidR="003A27F5" w:rsidRDefault="003A27F5" w:rsidP="003A27F5">
            <w:pPr>
              <w:ind w:left="340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 </w:t>
            </w:r>
          </w:p>
        </w:tc>
        <w:tc>
          <w:tcPr>
            <w:tcW w:w="195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Existe poca claridad en la pronunciación y modulación de palabras.</w:t>
            </w:r>
          </w:p>
        </w:tc>
        <w:tc>
          <w:tcPr>
            <w:tcW w:w="2194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F5" w:rsidRDefault="003A27F5" w:rsidP="003A27F5">
            <w:pPr>
              <w:ind w:left="2300"/>
              <w:jc w:val="center"/>
              <w:rPr>
                <w:rFonts w:ascii="Trebuchet MS" w:eastAsia="Arial Unicode MS" w:hAnsi="Trebuchet MS" w:cs="Arial Unicode MS"/>
                <w:color w:val="000000"/>
                <w:szCs w:val="18"/>
              </w:rPr>
            </w:pPr>
            <w:r>
              <w:rPr>
                <w:rFonts w:ascii="Trebuchet MS" w:hAnsi="Trebuchet MS"/>
                <w:color w:val="000000"/>
                <w:szCs w:val="18"/>
              </w:rPr>
              <w:t> </w:t>
            </w:r>
          </w:p>
        </w:tc>
      </w:tr>
    </w:tbl>
    <w:p w:rsidR="00DD1A07" w:rsidRPr="00D60354" w:rsidRDefault="00DD1A07" w:rsidP="00150715">
      <w:pPr>
        <w:ind w:left="10620" w:hanging="10620"/>
        <w:rPr>
          <w:rFonts w:ascii="Calibri" w:hAnsi="Calibri" w:cs="Calibri"/>
        </w:rPr>
      </w:pPr>
    </w:p>
    <w:p w:rsidR="00DD1A07" w:rsidRPr="00D60354" w:rsidRDefault="00DD1A07" w:rsidP="00150715">
      <w:pPr>
        <w:ind w:left="10620" w:hanging="10620"/>
      </w:pPr>
    </w:p>
    <w:tbl>
      <w:tblPr>
        <w:tblStyle w:val="Tablaconcuadrcula"/>
        <w:tblW w:w="1512" w:type="dxa"/>
        <w:tblInd w:w="14789" w:type="dxa"/>
        <w:tblLook w:val="04A0" w:firstRow="1" w:lastRow="0" w:firstColumn="1" w:lastColumn="0" w:noHBand="0" w:noVBand="1"/>
      </w:tblPr>
      <w:tblGrid>
        <w:gridCol w:w="222"/>
        <w:gridCol w:w="222"/>
        <w:gridCol w:w="693"/>
        <w:gridCol w:w="375"/>
      </w:tblGrid>
      <w:tr w:rsidR="00B35286" w:rsidTr="00B35286">
        <w:tc>
          <w:tcPr>
            <w:tcW w:w="222" w:type="dxa"/>
          </w:tcPr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  <w:p w:rsidR="00B35286" w:rsidRDefault="00B35286" w:rsidP="00AE1FAE"/>
        </w:tc>
        <w:tc>
          <w:tcPr>
            <w:tcW w:w="222" w:type="dxa"/>
          </w:tcPr>
          <w:p w:rsidR="00B35286" w:rsidRDefault="00B35286" w:rsidP="00AE1FAE"/>
        </w:tc>
        <w:tc>
          <w:tcPr>
            <w:tcW w:w="693" w:type="dxa"/>
          </w:tcPr>
          <w:p w:rsidR="00B35286" w:rsidRDefault="00B35286" w:rsidP="00AE1FAE"/>
        </w:tc>
        <w:tc>
          <w:tcPr>
            <w:tcW w:w="375" w:type="dxa"/>
          </w:tcPr>
          <w:p w:rsidR="00B35286" w:rsidRDefault="00B35286" w:rsidP="00AE1FAE"/>
        </w:tc>
      </w:tr>
      <w:tr w:rsidR="00B35286" w:rsidTr="00B35286">
        <w:trPr>
          <w:trHeight w:val="49"/>
        </w:trPr>
        <w:tc>
          <w:tcPr>
            <w:tcW w:w="222" w:type="dxa"/>
          </w:tcPr>
          <w:p w:rsidR="00B35286" w:rsidRDefault="00B35286" w:rsidP="00AE1FAE"/>
        </w:tc>
        <w:tc>
          <w:tcPr>
            <w:tcW w:w="222" w:type="dxa"/>
          </w:tcPr>
          <w:p w:rsidR="00B35286" w:rsidRDefault="00B35286" w:rsidP="00AE1FAE"/>
        </w:tc>
        <w:tc>
          <w:tcPr>
            <w:tcW w:w="693" w:type="dxa"/>
          </w:tcPr>
          <w:p w:rsidR="00B35286" w:rsidRDefault="00B35286" w:rsidP="00AE1FAE"/>
        </w:tc>
        <w:tc>
          <w:tcPr>
            <w:tcW w:w="375" w:type="dxa"/>
          </w:tcPr>
          <w:p w:rsidR="00B35286" w:rsidRDefault="00B35286" w:rsidP="00AE1FAE"/>
        </w:tc>
      </w:tr>
      <w:tr w:rsidR="00B35286" w:rsidTr="00B35286">
        <w:tc>
          <w:tcPr>
            <w:tcW w:w="222" w:type="dxa"/>
          </w:tcPr>
          <w:p w:rsidR="00B35286" w:rsidRDefault="00B35286" w:rsidP="00AE1FAE"/>
        </w:tc>
        <w:tc>
          <w:tcPr>
            <w:tcW w:w="222" w:type="dxa"/>
          </w:tcPr>
          <w:p w:rsidR="00B35286" w:rsidRDefault="00B35286" w:rsidP="00AE1FAE"/>
        </w:tc>
        <w:tc>
          <w:tcPr>
            <w:tcW w:w="693" w:type="dxa"/>
          </w:tcPr>
          <w:p w:rsidR="00B35286" w:rsidRDefault="00B35286" w:rsidP="00AE1FAE"/>
        </w:tc>
        <w:tc>
          <w:tcPr>
            <w:tcW w:w="375" w:type="dxa"/>
          </w:tcPr>
          <w:p w:rsidR="00B35286" w:rsidRDefault="00B35286" w:rsidP="00AE1FAE"/>
        </w:tc>
      </w:tr>
      <w:tr w:rsidR="00B35286" w:rsidTr="00B35286">
        <w:tc>
          <w:tcPr>
            <w:tcW w:w="222" w:type="dxa"/>
          </w:tcPr>
          <w:p w:rsidR="00B35286" w:rsidRDefault="00B35286" w:rsidP="00AE1FAE"/>
        </w:tc>
        <w:tc>
          <w:tcPr>
            <w:tcW w:w="222" w:type="dxa"/>
          </w:tcPr>
          <w:p w:rsidR="00B35286" w:rsidRDefault="00B35286" w:rsidP="00AE1FAE"/>
        </w:tc>
        <w:tc>
          <w:tcPr>
            <w:tcW w:w="693" w:type="dxa"/>
          </w:tcPr>
          <w:p w:rsidR="00B35286" w:rsidRDefault="00B35286" w:rsidP="00AE1FAE"/>
        </w:tc>
        <w:tc>
          <w:tcPr>
            <w:tcW w:w="375" w:type="dxa"/>
          </w:tcPr>
          <w:p w:rsidR="00B35286" w:rsidRDefault="00B35286" w:rsidP="00AE1FAE"/>
        </w:tc>
      </w:tr>
      <w:tr w:rsidR="00B35286" w:rsidTr="00B35286">
        <w:trPr>
          <w:trHeight w:val="8482"/>
        </w:trPr>
        <w:tc>
          <w:tcPr>
            <w:tcW w:w="222" w:type="dxa"/>
          </w:tcPr>
          <w:p w:rsidR="00B35286" w:rsidRDefault="00B35286" w:rsidP="00AE1FAE"/>
        </w:tc>
        <w:tc>
          <w:tcPr>
            <w:tcW w:w="222" w:type="dxa"/>
          </w:tcPr>
          <w:p w:rsidR="00B35286" w:rsidRDefault="00B35286" w:rsidP="00AE1FAE"/>
        </w:tc>
        <w:tc>
          <w:tcPr>
            <w:tcW w:w="693" w:type="dxa"/>
          </w:tcPr>
          <w:p w:rsidR="00B35286" w:rsidRDefault="00B35286" w:rsidP="00AE1FAE"/>
        </w:tc>
        <w:tc>
          <w:tcPr>
            <w:tcW w:w="375" w:type="dxa"/>
          </w:tcPr>
          <w:p w:rsidR="00B35286" w:rsidRDefault="00B35286" w:rsidP="00AE1FAE"/>
        </w:tc>
      </w:tr>
    </w:tbl>
    <w:p w:rsidR="006F6BEB" w:rsidRPr="006C6B23" w:rsidRDefault="006F6BEB" w:rsidP="006F6BEB">
      <w:pPr>
        <w:spacing w:after="200"/>
      </w:pPr>
      <w:r>
        <w:t xml:space="preserve"> </w:t>
      </w:r>
    </w:p>
    <w:sectPr w:rsidR="006F6BEB" w:rsidRPr="006C6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78" w:rsidRDefault="005F6C78" w:rsidP="00A0749B">
      <w:pPr>
        <w:spacing w:after="0" w:line="240" w:lineRule="auto"/>
      </w:pPr>
      <w:r>
        <w:separator/>
      </w:r>
    </w:p>
  </w:endnote>
  <w:endnote w:type="continuationSeparator" w:id="0">
    <w:p w:rsidR="005F6C78" w:rsidRDefault="005F6C7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78" w:rsidRDefault="005F6C78" w:rsidP="00A0749B">
      <w:pPr>
        <w:spacing w:after="0" w:line="240" w:lineRule="auto"/>
      </w:pPr>
      <w:r>
        <w:separator/>
      </w:r>
    </w:p>
  </w:footnote>
  <w:footnote w:type="continuationSeparator" w:id="0">
    <w:p w:rsidR="005F6C78" w:rsidRDefault="005F6C7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31F2"/>
    <w:multiLevelType w:val="hybridMultilevel"/>
    <w:tmpl w:val="651EC9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C2120"/>
    <w:rsid w:val="00150715"/>
    <w:rsid w:val="00282BDF"/>
    <w:rsid w:val="002A640C"/>
    <w:rsid w:val="00332228"/>
    <w:rsid w:val="0035671D"/>
    <w:rsid w:val="003A27F5"/>
    <w:rsid w:val="003F1673"/>
    <w:rsid w:val="004F3DE4"/>
    <w:rsid w:val="00541DAE"/>
    <w:rsid w:val="00542ACB"/>
    <w:rsid w:val="00570C95"/>
    <w:rsid w:val="005F6C78"/>
    <w:rsid w:val="0065007E"/>
    <w:rsid w:val="006A6AE9"/>
    <w:rsid w:val="006C6B23"/>
    <w:rsid w:val="006F6BEB"/>
    <w:rsid w:val="007306EC"/>
    <w:rsid w:val="00776FA0"/>
    <w:rsid w:val="00856B8B"/>
    <w:rsid w:val="00873D03"/>
    <w:rsid w:val="008859E9"/>
    <w:rsid w:val="008A1C3B"/>
    <w:rsid w:val="008D33BE"/>
    <w:rsid w:val="009335F1"/>
    <w:rsid w:val="00962DC5"/>
    <w:rsid w:val="009656CC"/>
    <w:rsid w:val="009823AF"/>
    <w:rsid w:val="00994F88"/>
    <w:rsid w:val="009D4295"/>
    <w:rsid w:val="009E27CA"/>
    <w:rsid w:val="00A0749B"/>
    <w:rsid w:val="00A2241D"/>
    <w:rsid w:val="00A426BB"/>
    <w:rsid w:val="00AE1FAE"/>
    <w:rsid w:val="00B35286"/>
    <w:rsid w:val="00B90C0B"/>
    <w:rsid w:val="00BE0B23"/>
    <w:rsid w:val="00C54074"/>
    <w:rsid w:val="00CD69C3"/>
    <w:rsid w:val="00D15062"/>
    <w:rsid w:val="00D15BEE"/>
    <w:rsid w:val="00D2356B"/>
    <w:rsid w:val="00D60354"/>
    <w:rsid w:val="00D80B7C"/>
    <w:rsid w:val="00DB7377"/>
    <w:rsid w:val="00DD1A07"/>
    <w:rsid w:val="00E01B8E"/>
    <w:rsid w:val="00E219C5"/>
    <w:rsid w:val="00E35900"/>
    <w:rsid w:val="00FD62D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A27F5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6F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6F6B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anormal"/>
    <w:uiPriority w:val="45"/>
    <w:rsid w:val="006F6B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94F8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A27F5"/>
    <w:rPr>
      <w:rFonts w:ascii="Trebuchet MS" w:eastAsia="Times New Roman" w:hAnsi="Trebuchet MS" w:cs="Times New Roman"/>
      <w:color w:val="000000"/>
      <w:sz w:val="18"/>
      <w:szCs w:val="18"/>
    </w:rPr>
  </w:style>
  <w:style w:type="character" w:styleId="Textoennegrita">
    <w:name w:val="Strong"/>
    <w:basedOn w:val="Fuentedeprrafopredeter"/>
    <w:qFormat/>
    <w:rsid w:val="003A27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A27F5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6F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6F6B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">
    <w:name w:val="Plain Table 5"/>
    <w:basedOn w:val="Tablanormal"/>
    <w:uiPriority w:val="45"/>
    <w:rsid w:val="006F6B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94F8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A27F5"/>
    <w:rPr>
      <w:rFonts w:ascii="Trebuchet MS" w:eastAsia="Times New Roman" w:hAnsi="Trebuchet MS" w:cs="Times New Roman"/>
      <w:color w:val="000000"/>
      <w:sz w:val="18"/>
      <w:szCs w:val="18"/>
    </w:rPr>
  </w:style>
  <w:style w:type="character" w:styleId="Textoennegrita">
    <w:name w:val="Strong"/>
    <w:basedOn w:val="Fuentedeprrafopredeter"/>
    <w:qFormat/>
    <w:rsid w:val="003A27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4F6D-1B2A-4589-A11D-6CF9150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2020-06-17T17:10:00Z</cp:lastPrinted>
  <dcterms:created xsi:type="dcterms:W3CDTF">2020-06-17T16:42:00Z</dcterms:created>
  <dcterms:modified xsi:type="dcterms:W3CDTF">2020-06-17T17:11:00Z</dcterms:modified>
</cp:coreProperties>
</file>