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AA" w:rsidRPr="00F57B63" w:rsidRDefault="007E2DAA" w:rsidP="007E2DAA">
      <w:pPr>
        <w:pStyle w:val="Sinespaciado"/>
        <w:jc w:val="center"/>
        <w:rPr>
          <w:rFonts w:cs="Calibri"/>
          <w:b/>
        </w:rPr>
      </w:pPr>
    </w:p>
    <w:p w:rsidR="007E2DAA" w:rsidRPr="00F57B63" w:rsidRDefault="00272B7D" w:rsidP="007E2DAA">
      <w:pPr>
        <w:pStyle w:val="Sinespaciado"/>
        <w:jc w:val="center"/>
        <w:rPr>
          <w:rFonts w:cs="Calibri"/>
          <w:b/>
          <w:szCs w:val="16"/>
        </w:rPr>
      </w:pPr>
      <w:r w:rsidRPr="00F57B63">
        <w:rPr>
          <w:rFonts w:cs="Calibri"/>
          <w:b/>
        </w:rPr>
        <w:t>GUÍA N°1</w:t>
      </w:r>
    </w:p>
    <w:p w:rsidR="007E2DAA" w:rsidRPr="00F57B63" w:rsidRDefault="007E2DAA" w:rsidP="007E2DAA">
      <w:pPr>
        <w:pStyle w:val="Sinespaciado"/>
        <w:jc w:val="center"/>
        <w:rPr>
          <w:rFonts w:cs="Calibri"/>
          <w:b/>
        </w:rPr>
      </w:pPr>
      <w:smartTag w:uri="urn:schemas-microsoft-com:office:smarttags" w:element="PersonName">
        <w:smartTagPr>
          <w:attr w:name="ProductID" w:val="LA COMPRENSIￓN LECTORA"/>
        </w:smartTagPr>
        <w:r w:rsidRPr="00F57B63">
          <w:rPr>
            <w:rFonts w:cs="Calibri"/>
            <w:b/>
          </w:rPr>
          <w:t>LA COMPRENSIÓN LECTORA</w:t>
        </w:r>
      </w:smartTag>
    </w:p>
    <w:p w:rsidR="007E2DAA" w:rsidRPr="00F57B63" w:rsidRDefault="007E2DAA" w:rsidP="007E2DAA">
      <w:pPr>
        <w:pStyle w:val="Sinespaciado"/>
        <w:jc w:val="center"/>
        <w:rPr>
          <w:rFonts w:cs="Calibri"/>
        </w:rPr>
      </w:pPr>
    </w:p>
    <w:p w:rsidR="00BB5B24" w:rsidRPr="00F57B63" w:rsidRDefault="00C47B4B" w:rsidP="007E2DAA">
      <w:pPr>
        <w:spacing w:line="240" w:lineRule="auto"/>
        <w:jc w:val="both"/>
        <w:rPr>
          <w:rFonts w:cs="Calibri"/>
          <w:b/>
          <w:sz w:val="28"/>
          <w:szCs w:val="28"/>
          <w:u w:val="single"/>
        </w:rPr>
      </w:pPr>
      <w:r>
        <w:rPr>
          <w:rFonts w:cs="Calibri"/>
          <w:b/>
          <w:sz w:val="28"/>
          <w:szCs w:val="28"/>
          <w:u w:val="single"/>
        </w:rPr>
        <w:t>Habilidades y Competencias L</w:t>
      </w:r>
      <w:r w:rsidR="007E2DAA" w:rsidRPr="00F57B63">
        <w:rPr>
          <w:rFonts w:cs="Calibri"/>
          <w:b/>
          <w:sz w:val="28"/>
          <w:szCs w:val="28"/>
          <w:u w:val="single"/>
        </w:rPr>
        <w:t>ectoras.</w:t>
      </w:r>
    </w:p>
    <w:p w:rsidR="007E2DAA" w:rsidRPr="00F57B63" w:rsidRDefault="005E4529" w:rsidP="005E4529">
      <w:pPr>
        <w:spacing w:line="240" w:lineRule="auto"/>
        <w:jc w:val="both"/>
        <w:rPr>
          <w:rFonts w:cs="Calibri"/>
          <w:b/>
          <w:sz w:val="24"/>
          <w:szCs w:val="24"/>
        </w:rPr>
      </w:pPr>
      <w:r w:rsidRPr="00F57B63">
        <w:rPr>
          <w:rFonts w:cs="Calibri"/>
          <w:b/>
          <w:sz w:val="24"/>
          <w:szCs w:val="24"/>
        </w:rPr>
        <w:t>Competencia N°1:</w:t>
      </w:r>
      <w:r w:rsidR="007E2DAA" w:rsidRPr="00F57B63">
        <w:rPr>
          <w:rFonts w:cs="Calibri"/>
        </w:rPr>
        <w:t xml:space="preserve"> </w:t>
      </w:r>
      <w:r w:rsidR="007E2DAA" w:rsidRPr="00F57B63">
        <w:rPr>
          <w:rFonts w:cs="Calibri"/>
          <w:b/>
          <w:sz w:val="24"/>
          <w:szCs w:val="24"/>
        </w:rPr>
        <w:t>Extraer información explícita (que está dicha en el texto):</w:t>
      </w:r>
    </w:p>
    <w:p w:rsidR="007E2DAA" w:rsidRPr="00F57B63" w:rsidRDefault="007E2DAA" w:rsidP="007E2DAA">
      <w:pPr>
        <w:spacing w:line="240" w:lineRule="auto"/>
        <w:jc w:val="both"/>
        <w:rPr>
          <w:rFonts w:cs="Calibri"/>
          <w:b/>
          <w:sz w:val="24"/>
          <w:szCs w:val="24"/>
        </w:rPr>
      </w:pPr>
      <w:r w:rsidRPr="00F57B63">
        <w:rPr>
          <w:rFonts w:cs="Calibri"/>
          <w:b/>
          <w:sz w:val="24"/>
          <w:szCs w:val="24"/>
        </w:rPr>
        <w:t>EJERCICIOS:</w:t>
      </w:r>
    </w:p>
    <w:p w:rsidR="007E2DAA" w:rsidRPr="00B97FDE" w:rsidRDefault="007E2DAA" w:rsidP="00A96DC8">
      <w:pPr>
        <w:pBdr>
          <w:top w:val="single" w:sz="4" w:space="1" w:color="auto"/>
          <w:left w:val="single" w:sz="4" w:space="4" w:color="auto"/>
          <w:bottom w:val="single" w:sz="4" w:space="1" w:color="auto"/>
          <w:right w:val="single" w:sz="4" w:space="4" w:color="auto"/>
        </w:pBdr>
        <w:spacing w:line="240" w:lineRule="auto"/>
        <w:jc w:val="both"/>
        <w:rPr>
          <w:rFonts w:cs="Calibri"/>
          <w:b/>
        </w:rPr>
      </w:pPr>
      <w:r w:rsidRPr="00B97FDE">
        <w:rPr>
          <w:rFonts w:cs="Calibri"/>
          <w:b/>
        </w:rPr>
        <w:t>TEXTO N°1</w:t>
      </w:r>
    </w:p>
    <w:p w:rsidR="007E2DAA" w:rsidRPr="00E923D6" w:rsidRDefault="007E2DAA" w:rsidP="00A96DC8">
      <w:pPr>
        <w:pBdr>
          <w:top w:val="single" w:sz="4" w:space="1" w:color="auto"/>
          <w:left w:val="single" w:sz="4" w:space="4" w:color="auto"/>
          <w:bottom w:val="single" w:sz="4" w:space="1" w:color="auto"/>
          <w:right w:val="single" w:sz="4" w:space="4" w:color="auto"/>
        </w:pBdr>
        <w:spacing w:line="240" w:lineRule="auto"/>
        <w:jc w:val="both"/>
        <w:rPr>
          <w:rFonts w:cs="Calibri"/>
        </w:rPr>
      </w:pPr>
      <w:r w:rsidRPr="00F57B63">
        <w:rPr>
          <w:rFonts w:cs="Calibri"/>
        </w:rPr>
        <w:tab/>
        <w:t xml:space="preserve">Gran parte de las culturas más antiguas poseen un relato que da cuenta del proceso de </w:t>
      </w:r>
      <w:smartTag w:uri="urn:schemas-microsoft-com:office:smarttags" w:element="PersonName">
        <w:smartTagPr>
          <w:attr w:name="ProductID" w:val="la Creaci￳n"/>
        </w:smartTagPr>
        <w:r w:rsidRPr="00F57B63">
          <w:rPr>
            <w:rFonts w:cs="Calibri"/>
          </w:rPr>
          <w:t>la Creación</w:t>
        </w:r>
      </w:smartTag>
      <w:r w:rsidRPr="00F57B63">
        <w:rPr>
          <w:rFonts w:cs="Calibri"/>
        </w:rPr>
        <w:t xml:space="preserve"> del mundo y de la humanidad.  Así es como, por ejemplo, la tradición </w:t>
      </w:r>
      <w:r w:rsidRPr="00E923D6">
        <w:rPr>
          <w:rFonts w:cs="Calibri"/>
          <w:b/>
          <w:u w:val="single"/>
        </w:rPr>
        <w:t>judeocristiana</w:t>
      </w:r>
      <w:r w:rsidRPr="00F57B63">
        <w:rPr>
          <w:rFonts w:cs="Calibri"/>
        </w:rPr>
        <w:t xml:space="preserve"> recoge este relato en el Génesis bíblico, y una cultura centroamericana, como el pueblo quiché, lo hace mediante un texto conocido como </w:t>
      </w:r>
      <w:proofErr w:type="spellStart"/>
      <w:r w:rsidRPr="00F57B63">
        <w:rPr>
          <w:rFonts w:cs="Calibri"/>
        </w:rPr>
        <w:t>Popol</w:t>
      </w:r>
      <w:proofErr w:type="spellEnd"/>
      <w:r w:rsidRPr="00F57B63">
        <w:rPr>
          <w:rFonts w:cs="Calibri"/>
        </w:rPr>
        <w:t xml:space="preserve"> Vuh.  En ambas narraciones</w:t>
      </w:r>
      <w:r w:rsidRPr="00E923D6">
        <w:rPr>
          <w:rFonts w:cs="Calibri"/>
          <w:b/>
          <w:u w:val="single"/>
        </w:rPr>
        <w:t xml:space="preserve"> míticas</w:t>
      </w:r>
      <w:r w:rsidRPr="00F57B63">
        <w:rPr>
          <w:rFonts w:cs="Calibri"/>
        </w:rPr>
        <w:t xml:space="preserve"> observamos rasgos comunes: la creación del mundo y de todas las cosas </w:t>
      </w:r>
      <w:r w:rsidR="00A96DC8" w:rsidRPr="00F57B63">
        <w:rPr>
          <w:rFonts w:cs="Calibri"/>
        </w:rPr>
        <w:t xml:space="preserve">proviene de un ser superior; dicha creación se realiza a través de un acto fundacional que tiene por herramienta la palabra, esto es, Dios va nombrando los objetos y los seres y estos van siendo creados por el solo impulso de la voluntad divina.  Resulta curioso </w:t>
      </w:r>
      <w:r w:rsidR="00A96DC8" w:rsidRPr="00E923D6">
        <w:rPr>
          <w:rFonts w:cs="Calibri"/>
          <w:b/>
          <w:u w:val="single"/>
        </w:rPr>
        <w:t>constatar</w:t>
      </w:r>
      <w:r w:rsidR="00A96DC8" w:rsidRPr="00F57B63">
        <w:rPr>
          <w:rFonts w:cs="Calibri"/>
        </w:rPr>
        <w:t xml:space="preserve"> cómo este tipo de narraciones son comunes a la </w:t>
      </w:r>
      <w:proofErr w:type="gramStart"/>
      <w:r w:rsidR="00A96DC8" w:rsidRPr="00F57B63">
        <w:rPr>
          <w:rFonts w:cs="Calibri"/>
        </w:rPr>
        <w:t>mayoría  de</w:t>
      </w:r>
      <w:proofErr w:type="gramEnd"/>
      <w:r w:rsidR="00A96DC8" w:rsidRPr="00F57B63">
        <w:rPr>
          <w:rFonts w:cs="Calibri"/>
        </w:rPr>
        <w:t xml:space="preserve"> las antiguas culturas humanas, sin distinción de épocas o lugares.</w:t>
      </w:r>
    </w:p>
    <w:p w:rsidR="00A96DC8" w:rsidRPr="00F57B63" w:rsidRDefault="00A96DC8" w:rsidP="00A96DC8">
      <w:pPr>
        <w:pBdr>
          <w:top w:val="single" w:sz="4" w:space="1" w:color="auto"/>
          <w:left w:val="single" w:sz="4" w:space="4" w:color="auto"/>
          <w:bottom w:val="single" w:sz="4" w:space="1" w:color="auto"/>
          <w:right w:val="single" w:sz="4" w:space="4" w:color="auto"/>
        </w:pBdr>
        <w:spacing w:line="240" w:lineRule="auto"/>
        <w:jc w:val="both"/>
        <w:rPr>
          <w:rFonts w:cs="Calibri"/>
        </w:rPr>
      </w:pPr>
      <w:r w:rsidRPr="00E923D6">
        <w:rPr>
          <w:rFonts w:cs="Calibri"/>
        </w:rPr>
        <w:tab/>
        <w:t xml:space="preserve">El Génesis es el primero de un conjunto de libros que componen </w:t>
      </w:r>
      <w:smartTag w:uri="urn:schemas-microsoft-com:office:smarttags" w:element="PersonName">
        <w:smartTagPr>
          <w:attr w:name="ProductID" w:val="la Biblia"/>
        </w:smartTagPr>
        <w:r w:rsidRPr="00E923D6">
          <w:rPr>
            <w:rFonts w:cs="Calibri"/>
          </w:rPr>
          <w:t>la Biblia</w:t>
        </w:r>
      </w:smartTag>
      <w:r w:rsidRPr="00E923D6">
        <w:rPr>
          <w:rFonts w:cs="Calibri"/>
        </w:rPr>
        <w:t xml:space="preserve">, cuyo nombre </w:t>
      </w:r>
      <w:r w:rsidRPr="00E923D6">
        <w:rPr>
          <w:rFonts w:cs="Calibri"/>
          <w:b/>
          <w:u w:val="single"/>
        </w:rPr>
        <w:t>etimológicamente</w:t>
      </w:r>
      <w:r w:rsidRPr="00F57B63">
        <w:rPr>
          <w:rFonts w:cs="Calibri"/>
        </w:rPr>
        <w:t xml:space="preserve"> significa El Libro.  </w:t>
      </w:r>
      <w:smartTag w:uri="urn:schemas-microsoft-com:office:smarttags" w:element="PersonName">
        <w:smartTagPr>
          <w:attr w:name="ProductID" w:val="la Biblia"/>
        </w:smartTagPr>
        <w:r w:rsidRPr="00F57B63">
          <w:rPr>
            <w:rFonts w:cs="Calibri"/>
          </w:rPr>
          <w:t>La Biblia</w:t>
        </w:r>
      </w:smartTag>
      <w:r w:rsidRPr="00F57B63">
        <w:rPr>
          <w:rFonts w:cs="Calibri"/>
        </w:rPr>
        <w:t>, por tanto, el Libro de los libros.  Está dividida en dos partes: Antiguo Testamento y Nuevo Testamento.  Dentro del Antiguo Testamento los cinco primeros relatos reciben el nombre de Pentateuco y son textos igualmente sagrados para la tradición judía y cristiana.  El primero de estos relatos del Pentateuco es el Génesis.</w:t>
      </w:r>
    </w:p>
    <w:p w:rsidR="007E2DAA" w:rsidRPr="00F57B63" w:rsidRDefault="00A96DC8" w:rsidP="00A96DC8">
      <w:pPr>
        <w:pStyle w:val="Prrafodelista"/>
        <w:numPr>
          <w:ilvl w:val="0"/>
          <w:numId w:val="7"/>
        </w:numPr>
        <w:spacing w:line="240" w:lineRule="auto"/>
        <w:jc w:val="both"/>
        <w:rPr>
          <w:rFonts w:cs="Calibri"/>
        </w:rPr>
      </w:pPr>
      <w:r w:rsidRPr="00F57B63">
        <w:rPr>
          <w:rFonts w:cs="Calibri"/>
        </w:rPr>
        <w:t xml:space="preserve"> Según el texto, el Génesis es:</w:t>
      </w:r>
    </w:p>
    <w:p w:rsidR="00A96DC8" w:rsidRPr="00F57B63" w:rsidRDefault="00A96DC8" w:rsidP="00A96DC8">
      <w:pPr>
        <w:pStyle w:val="Prrafodelista"/>
        <w:spacing w:line="240" w:lineRule="auto"/>
        <w:jc w:val="both"/>
        <w:rPr>
          <w:rFonts w:cs="Calibri"/>
        </w:rPr>
      </w:pPr>
    </w:p>
    <w:p w:rsidR="00A96DC8" w:rsidRPr="00F57B63" w:rsidRDefault="00A96DC8" w:rsidP="00A96DC8">
      <w:pPr>
        <w:pStyle w:val="Prrafodelista"/>
        <w:numPr>
          <w:ilvl w:val="0"/>
          <w:numId w:val="8"/>
        </w:numPr>
        <w:spacing w:line="240" w:lineRule="auto"/>
        <w:jc w:val="both"/>
        <w:rPr>
          <w:rFonts w:cs="Calibri"/>
        </w:rPr>
      </w:pPr>
      <w:r w:rsidRPr="00F57B63">
        <w:rPr>
          <w:rFonts w:cs="Calibri"/>
        </w:rPr>
        <w:t>un relato de una cultura antigua.</w:t>
      </w:r>
    </w:p>
    <w:p w:rsidR="00A96DC8" w:rsidRPr="00F57B63" w:rsidRDefault="009347DB" w:rsidP="00A96DC8">
      <w:pPr>
        <w:pStyle w:val="Prrafodelista"/>
        <w:numPr>
          <w:ilvl w:val="0"/>
          <w:numId w:val="8"/>
        </w:numPr>
        <w:spacing w:line="240" w:lineRule="auto"/>
        <w:jc w:val="both"/>
        <w:rPr>
          <w:rFonts w:cs="Calibri"/>
        </w:rPr>
      </w:pPr>
      <w:proofErr w:type="gramStart"/>
      <w:r w:rsidRPr="00F57B63">
        <w:rPr>
          <w:rFonts w:cs="Calibri"/>
        </w:rPr>
        <w:t>u</w:t>
      </w:r>
      <w:r w:rsidR="00A96DC8" w:rsidRPr="00F57B63">
        <w:rPr>
          <w:rFonts w:cs="Calibri"/>
        </w:rPr>
        <w:t>n  relato</w:t>
      </w:r>
      <w:proofErr w:type="gramEnd"/>
      <w:r w:rsidR="00A96DC8" w:rsidRPr="00F57B63">
        <w:rPr>
          <w:rFonts w:cs="Calibri"/>
        </w:rPr>
        <w:t xml:space="preserve"> judío.</w:t>
      </w:r>
    </w:p>
    <w:p w:rsidR="00A96DC8" w:rsidRPr="00F57B63" w:rsidRDefault="009347DB" w:rsidP="00A96DC8">
      <w:pPr>
        <w:pStyle w:val="Prrafodelista"/>
        <w:numPr>
          <w:ilvl w:val="0"/>
          <w:numId w:val="8"/>
        </w:numPr>
        <w:spacing w:line="240" w:lineRule="auto"/>
        <w:jc w:val="both"/>
        <w:rPr>
          <w:rFonts w:cs="Calibri"/>
        </w:rPr>
      </w:pPr>
      <w:r w:rsidRPr="00F57B63">
        <w:rPr>
          <w:rFonts w:cs="Calibri"/>
        </w:rPr>
        <w:t>u</w:t>
      </w:r>
      <w:r w:rsidR="00A96DC8" w:rsidRPr="00F57B63">
        <w:rPr>
          <w:rFonts w:cs="Calibri"/>
        </w:rPr>
        <w:t>na narración mí</w:t>
      </w:r>
      <w:r w:rsidRPr="00F57B63">
        <w:rPr>
          <w:rFonts w:cs="Calibri"/>
        </w:rPr>
        <w:t>tica contada por un ser superior</w:t>
      </w:r>
      <w:r w:rsidR="00A96DC8" w:rsidRPr="00F57B63">
        <w:rPr>
          <w:rFonts w:cs="Calibri"/>
        </w:rPr>
        <w:t>.</w:t>
      </w:r>
    </w:p>
    <w:p w:rsidR="00A96DC8" w:rsidRPr="00F57B63" w:rsidRDefault="009347DB" w:rsidP="00A96DC8">
      <w:pPr>
        <w:pStyle w:val="Prrafodelista"/>
        <w:numPr>
          <w:ilvl w:val="0"/>
          <w:numId w:val="8"/>
        </w:numPr>
        <w:spacing w:line="240" w:lineRule="auto"/>
        <w:jc w:val="both"/>
        <w:rPr>
          <w:rFonts w:cs="Calibri"/>
        </w:rPr>
      </w:pPr>
      <w:r w:rsidRPr="00F57B63">
        <w:rPr>
          <w:rFonts w:cs="Calibri"/>
        </w:rPr>
        <w:t>u</w:t>
      </w:r>
      <w:r w:rsidR="00A96DC8" w:rsidRPr="00F57B63">
        <w:rPr>
          <w:rFonts w:cs="Calibri"/>
        </w:rPr>
        <w:t>n relato de la fundación de Dios.</w:t>
      </w:r>
    </w:p>
    <w:p w:rsidR="00A96DC8" w:rsidRPr="00F57B63" w:rsidRDefault="009347DB" w:rsidP="00A96DC8">
      <w:pPr>
        <w:pStyle w:val="Prrafodelista"/>
        <w:numPr>
          <w:ilvl w:val="0"/>
          <w:numId w:val="8"/>
        </w:numPr>
        <w:spacing w:line="240" w:lineRule="auto"/>
        <w:jc w:val="both"/>
        <w:rPr>
          <w:rFonts w:cs="Calibri"/>
        </w:rPr>
      </w:pPr>
      <w:r w:rsidRPr="00F57B63">
        <w:rPr>
          <w:rFonts w:cs="Calibri"/>
        </w:rPr>
        <w:t>u</w:t>
      </w:r>
      <w:r w:rsidR="00A96DC8" w:rsidRPr="00F57B63">
        <w:rPr>
          <w:rFonts w:cs="Calibri"/>
        </w:rPr>
        <w:t xml:space="preserve">n relato </w:t>
      </w:r>
      <w:r w:rsidRPr="00F57B63">
        <w:rPr>
          <w:rFonts w:cs="Calibri"/>
        </w:rPr>
        <w:t xml:space="preserve">que da cuenta del proceso de </w:t>
      </w:r>
      <w:smartTag w:uri="urn:schemas-microsoft-com:office:smarttags" w:element="PersonName">
        <w:smartTagPr>
          <w:attr w:name="ProductID" w:val="la Creaci￳n"/>
        </w:smartTagPr>
        <w:r w:rsidRPr="00F57B63">
          <w:rPr>
            <w:rFonts w:cs="Calibri"/>
          </w:rPr>
          <w:t>la Creación</w:t>
        </w:r>
      </w:smartTag>
      <w:r w:rsidRPr="00F57B63">
        <w:rPr>
          <w:rFonts w:cs="Calibri"/>
        </w:rPr>
        <w:t xml:space="preserve"> del mundo.</w:t>
      </w:r>
    </w:p>
    <w:p w:rsidR="009347DB" w:rsidRPr="00F57B63" w:rsidRDefault="009347DB" w:rsidP="009347DB">
      <w:pPr>
        <w:pStyle w:val="Prrafodelista"/>
        <w:spacing w:line="240" w:lineRule="auto"/>
        <w:jc w:val="both"/>
        <w:rPr>
          <w:rFonts w:cs="Calibri"/>
        </w:rPr>
      </w:pPr>
    </w:p>
    <w:p w:rsidR="009347DB" w:rsidRPr="00F57B63" w:rsidRDefault="009347DB" w:rsidP="009347DB">
      <w:pPr>
        <w:pStyle w:val="Prrafodelista"/>
        <w:numPr>
          <w:ilvl w:val="0"/>
          <w:numId w:val="7"/>
        </w:numPr>
        <w:spacing w:line="240" w:lineRule="auto"/>
        <w:jc w:val="both"/>
        <w:rPr>
          <w:rFonts w:cs="Calibri"/>
        </w:rPr>
      </w:pPr>
      <w:r w:rsidRPr="00F57B63">
        <w:rPr>
          <w:rFonts w:cs="Calibri"/>
        </w:rPr>
        <w:t>De acuerdo con lo leído, el Génesis quiché se llama:</w:t>
      </w:r>
    </w:p>
    <w:p w:rsidR="009347DB" w:rsidRPr="00F57B63" w:rsidRDefault="009347DB" w:rsidP="009347DB">
      <w:pPr>
        <w:pStyle w:val="Prrafodelista"/>
        <w:spacing w:line="240" w:lineRule="auto"/>
        <w:jc w:val="both"/>
        <w:rPr>
          <w:rFonts w:cs="Calibri"/>
        </w:rPr>
      </w:pPr>
    </w:p>
    <w:p w:rsidR="009347DB" w:rsidRPr="00F57B63" w:rsidRDefault="009347DB" w:rsidP="009347DB">
      <w:pPr>
        <w:pStyle w:val="Prrafodelista"/>
        <w:numPr>
          <w:ilvl w:val="0"/>
          <w:numId w:val="9"/>
        </w:numPr>
        <w:spacing w:line="240" w:lineRule="auto"/>
        <w:jc w:val="both"/>
        <w:rPr>
          <w:rFonts w:cs="Calibri"/>
        </w:rPr>
      </w:pPr>
      <w:r w:rsidRPr="00F57B63">
        <w:rPr>
          <w:rFonts w:cs="Calibri"/>
        </w:rPr>
        <w:t>Narración mítica.</w:t>
      </w:r>
    </w:p>
    <w:p w:rsidR="009347DB" w:rsidRPr="00F57B63" w:rsidRDefault="009347DB" w:rsidP="009347DB">
      <w:pPr>
        <w:pStyle w:val="Prrafodelista"/>
        <w:numPr>
          <w:ilvl w:val="0"/>
          <w:numId w:val="9"/>
        </w:numPr>
        <w:spacing w:line="240" w:lineRule="auto"/>
        <w:jc w:val="both"/>
        <w:rPr>
          <w:rFonts w:cs="Calibri"/>
        </w:rPr>
      </w:pPr>
      <w:proofErr w:type="spellStart"/>
      <w:r w:rsidRPr="00F57B63">
        <w:rPr>
          <w:rFonts w:cs="Calibri"/>
        </w:rPr>
        <w:t>Popol</w:t>
      </w:r>
      <w:proofErr w:type="spellEnd"/>
      <w:r w:rsidRPr="00F57B63">
        <w:rPr>
          <w:rFonts w:cs="Calibri"/>
        </w:rPr>
        <w:t xml:space="preserve"> Vuh.</w:t>
      </w:r>
    </w:p>
    <w:p w:rsidR="009347DB" w:rsidRPr="00F57B63" w:rsidRDefault="009347DB" w:rsidP="009347DB">
      <w:pPr>
        <w:pStyle w:val="Prrafodelista"/>
        <w:numPr>
          <w:ilvl w:val="0"/>
          <w:numId w:val="9"/>
        </w:numPr>
        <w:spacing w:line="240" w:lineRule="auto"/>
        <w:jc w:val="both"/>
        <w:rPr>
          <w:rFonts w:cs="Calibri"/>
        </w:rPr>
      </w:pPr>
      <w:r w:rsidRPr="00F57B63">
        <w:rPr>
          <w:rFonts w:cs="Calibri"/>
        </w:rPr>
        <w:t>Génesis bíblico.</w:t>
      </w:r>
    </w:p>
    <w:p w:rsidR="009347DB" w:rsidRPr="00F57B63" w:rsidRDefault="009347DB" w:rsidP="009347DB">
      <w:pPr>
        <w:pStyle w:val="Prrafodelista"/>
        <w:numPr>
          <w:ilvl w:val="0"/>
          <w:numId w:val="9"/>
        </w:numPr>
        <w:spacing w:line="240" w:lineRule="auto"/>
        <w:jc w:val="both"/>
        <w:rPr>
          <w:rFonts w:cs="Calibri"/>
        </w:rPr>
      </w:pPr>
      <w:r w:rsidRPr="00F57B63">
        <w:rPr>
          <w:rFonts w:cs="Calibri"/>
        </w:rPr>
        <w:t>Antiguo Testamento.</w:t>
      </w:r>
    </w:p>
    <w:p w:rsidR="00002FD9" w:rsidRDefault="005F48A2" w:rsidP="00002FD9">
      <w:pPr>
        <w:pStyle w:val="Prrafodelista"/>
        <w:numPr>
          <w:ilvl w:val="0"/>
          <w:numId w:val="9"/>
        </w:numPr>
        <w:spacing w:line="240" w:lineRule="auto"/>
        <w:jc w:val="both"/>
        <w:rPr>
          <w:rFonts w:cs="Calibri"/>
        </w:rPr>
      </w:pPr>
      <w:r w:rsidRPr="00F57B63">
        <w:rPr>
          <w:rFonts w:cs="Calibri"/>
        </w:rPr>
        <w:t>r</w:t>
      </w:r>
      <w:r w:rsidR="009347DB" w:rsidRPr="00F57B63">
        <w:rPr>
          <w:rFonts w:cs="Calibri"/>
        </w:rPr>
        <w:t>elato centroamericano.</w:t>
      </w:r>
    </w:p>
    <w:p w:rsidR="003F725E" w:rsidRDefault="003F725E" w:rsidP="003F725E">
      <w:pPr>
        <w:pStyle w:val="Prrafodelista"/>
        <w:spacing w:line="240" w:lineRule="auto"/>
        <w:ind w:left="360"/>
        <w:jc w:val="both"/>
        <w:rPr>
          <w:rFonts w:cs="Calibri"/>
        </w:rPr>
      </w:pPr>
    </w:p>
    <w:p w:rsidR="00002FD9" w:rsidRPr="00F57B63" w:rsidRDefault="00002FD9" w:rsidP="00002FD9">
      <w:pPr>
        <w:pStyle w:val="Prrafodelista"/>
        <w:numPr>
          <w:ilvl w:val="0"/>
          <w:numId w:val="7"/>
        </w:numPr>
        <w:spacing w:line="240" w:lineRule="auto"/>
        <w:jc w:val="both"/>
        <w:rPr>
          <w:rFonts w:cs="Calibri"/>
        </w:rPr>
      </w:pPr>
      <w:r w:rsidRPr="00F57B63">
        <w:rPr>
          <w:rFonts w:cs="Calibri"/>
        </w:rPr>
        <w:t>Según lo afirmado por el autor, lo común que tienen ambas narraciones es que</w:t>
      </w:r>
    </w:p>
    <w:p w:rsidR="00002FD9" w:rsidRPr="00F57B63" w:rsidRDefault="00002FD9" w:rsidP="00002FD9">
      <w:pPr>
        <w:pStyle w:val="Prrafodelista"/>
        <w:spacing w:line="240" w:lineRule="auto"/>
        <w:jc w:val="both"/>
        <w:rPr>
          <w:rFonts w:cs="Calibri"/>
        </w:rPr>
      </w:pPr>
    </w:p>
    <w:p w:rsidR="00002FD9" w:rsidRPr="00F57B63" w:rsidRDefault="00002FD9" w:rsidP="00002FD9">
      <w:pPr>
        <w:pStyle w:val="Prrafodelista"/>
        <w:numPr>
          <w:ilvl w:val="0"/>
          <w:numId w:val="10"/>
        </w:numPr>
        <w:spacing w:line="240" w:lineRule="auto"/>
        <w:jc w:val="both"/>
        <w:rPr>
          <w:rFonts w:cs="Calibri"/>
        </w:rPr>
      </w:pPr>
      <w:r w:rsidRPr="00F57B63">
        <w:rPr>
          <w:rFonts w:cs="Calibri"/>
        </w:rPr>
        <w:t>son relatos de culturas relativamente antiguas.</w:t>
      </w:r>
    </w:p>
    <w:p w:rsidR="00002FD9" w:rsidRPr="00F57B63" w:rsidRDefault="00002FD9" w:rsidP="00002FD9">
      <w:pPr>
        <w:pStyle w:val="Prrafodelista"/>
        <w:numPr>
          <w:ilvl w:val="0"/>
          <w:numId w:val="10"/>
        </w:numPr>
        <w:spacing w:line="240" w:lineRule="auto"/>
        <w:jc w:val="both"/>
        <w:rPr>
          <w:rFonts w:cs="Calibri"/>
        </w:rPr>
      </w:pPr>
      <w:r w:rsidRPr="00F57B63">
        <w:rPr>
          <w:rFonts w:cs="Calibri"/>
        </w:rPr>
        <w:t>son narraciones de todas las culturas antiguas.</w:t>
      </w:r>
    </w:p>
    <w:p w:rsidR="00002FD9" w:rsidRPr="00F57B63" w:rsidRDefault="00002FD9" w:rsidP="00002FD9">
      <w:pPr>
        <w:pStyle w:val="Prrafodelista"/>
        <w:numPr>
          <w:ilvl w:val="0"/>
          <w:numId w:val="10"/>
        </w:numPr>
        <w:spacing w:line="240" w:lineRule="auto"/>
        <w:jc w:val="both"/>
        <w:rPr>
          <w:rFonts w:cs="Calibri"/>
        </w:rPr>
      </w:pPr>
      <w:r w:rsidRPr="00F57B63">
        <w:rPr>
          <w:rFonts w:cs="Calibri"/>
        </w:rPr>
        <w:t>uno es un relato quiché y el otro, un relato judeocristiano.</w:t>
      </w:r>
    </w:p>
    <w:p w:rsidR="00002FD9" w:rsidRPr="00F57B63" w:rsidRDefault="00002FD9" w:rsidP="00002FD9">
      <w:pPr>
        <w:pStyle w:val="Prrafodelista"/>
        <w:numPr>
          <w:ilvl w:val="0"/>
          <w:numId w:val="10"/>
        </w:numPr>
        <w:spacing w:line="240" w:lineRule="auto"/>
        <w:jc w:val="both"/>
        <w:rPr>
          <w:rFonts w:cs="Calibri"/>
        </w:rPr>
      </w:pPr>
      <w:r w:rsidRPr="00F57B63">
        <w:rPr>
          <w:rFonts w:cs="Calibri"/>
        </w:rPr>
        <w:t>son narraciones humanas.</w:t>
      </w:r>
    </w:p>
    <w:p w:rsidR="00002FD9" w:rsidRPr="00F57B63" w:rsidRDefault="00002FD9" w:rsidP="00002FD9">
      <w:pPr>
        <w:pStyle w:val="Prrafodelista"/>
        <w:numPr>
          <w:ilvl w:val="0"/>
          <w:numId w:val="10"/>
        </w:numPr>
        <w:spacing w:line="240" w:lineRule="auto"/>
        <w:jc w:val="both"/>
        <w:rPr>
          <w:rFonts w:cs="Calibri"/>
        </w:rPr>
      </w:pPr>
      <w:r w:rsidRPr="00F57B63">
        <w:rPr>
          <w:rFonts w:cs="Calibri"/>
        </w:rPr>
        <w:t>son relatos acerca de la creación del mundo y de las cosas.</w:t>
      </w:r>
    </w:p>
    <w:p w:rsidR="00002FD9" w:rsidRPr="00F57B63" w:rsidRDefault="00002FD9" w:rsidP="00002FD9">
      <w:pPr>
        <w:pStyle w:val="Prrafodelista"/>
        <w:spacing w:line="240" w:lineRule="auto"/>
        <w:jc w:val="both"/>
        <w:rPr>
          <w:rFonts w:cs="Calibri"/>
        </w:rPr>
      </w:pPr>
    </w:p>
    <w:p w:rsidR="00002FD9" w:rsidRPr="00F57B63" w:rsidRDefault="00002FD9" w:rsidP="00002FD9">
      <w:pPr>
        <w:pStyle w:val="Prrafodelista"/>
        <w:numPr>
          <w:ilvl w:val="0"/>
          <w:numId w:val="7"/>
        </w:numPr>
        <w:spacing w:line="240" w:lineRule="auto"/>
        <w:jc w:val="both"/>
        <w:rPr>
          <w:rFonts w:cs="Calibri"/>
        </w:rPr>
      </w:pPr>
      <w:r w:rsidRPr="00F57B63">
        <w:rPr>
          <w:rFonts w:cs="Calibri"/>
        </w:rPr>
        <w:lastRenderedPageBreak/>
        <w:t>De acuerdo con lo señalado por el autor, el Pentateuco.</w:t>
      </w:r>
    </w:p>
    <w:p w:rsidR="00002FD9" w:rsidRPr="00F57B63" w:rsidRDefault="00002FD9" w:rsidP="00002FD9">
      <w:pPr>
        <w:pStyle w:val="Prrafodelista"/>
        <w:spacing w:line="240" w:lineRule="auto"/>
        <w:jc w:val="both"/>
        <w:rPr>
          <w:rFonts w:cs="Calibri"/>
        </w:rPr>
      </w:pPr>
    </w:p>
    <w:p w:rsidR="00002FD9" w:rsidRPr="00F57B63" w:rsidRDefault="00002FD9" w:rsidP="00002FD9">
      <w:pPr>
        <w:pStyle w:val="Prrafodelista"/>
        <w:numPr>
          <w:ilvl w:val="0"/>
          <w:numId w:val="11"/>
        </w:numPr>
        <w:spacing w:line="240" w:lineRule="auto"/>
        <w:jc w:val="both"/>
        <w:rPr>
          <w:rFonts w:cs="Calibri"/>
        </w:rPr>
      </w:pPr>
      <w:r w:rsidRPr="00F57B63">
        <w:rPr>
          <w:rFonts w:cs="Calibri"/>
        </w:rPr>
        <w:t>recibe el nombre de Génesis.</w:t>
      </w:r>
    </w:p>
    <w:p w:rsidR="00002FD9" w:rsidRPr="00F57B63" w:rsidRDefault="00002FD9" w:rsidP="00002FD9">
      <w:pPr>
        <w:pStyle w:val="Prrafodelista"/>
        <w:numPr>
          <w:ilvl w:val="0"/>
          <w:numId w:val="11"/>
        </w:numPr>
        <w:spacing w:line="240" w:lineRule="auto"/>
        <w:jc w:val="both"/>
        <w:rPr>
          <w:rFonts w:cs="Calibri"/>
        </w:rPr>
      </w:pPr>
      <w:r w:rsidRPr="00F57B63">
        <w:rPr>
          <w:rFonts w:cs="Calibri"/>
        </w:rPr>
        <w:t>hace referencia al Nuevo Testamento.</w:t>
      </w:r>
    </w:p>
    <w:p w:rsidR="00002FD9" w:rsidRPr="00F57B63" w:rsidRDefault="00002FD9" w:rsidP="00002FD9">
      <w:pPr>
        <w:pStyle w:val="Prrafodelista"/>
        <w:numPr>
          <w:ilvl w:val="0"/>
          <w:numId w:val="11"/>
        </w:numPr>
        <w:spacing w:line="240" w:lineRule="auto"/>
        <w:jc w:val="both"/>
        <w:rPr>
          <w:rFonts w:cs="Calibri"/>
        </w:rPr>
      </w:pPr>
      <w:r w:rsidRPr="00F57B63">
        <w:rPr>
          <w:rFonts w:cs="Calibri"/>
        </w:rPr>
        <w:t>es el nombre que reciben los cinco primeros relatos del Antiguo Testamento.</w:t>
      </w:r>
    </w:p>
    <w:p w:rsidR="00002FD9" w:rsidRPr="00F57B63" w:rsidRDefault="00002FD9" w:rsidP="00002FD9">
      <w:pPr>
        <w:pStyle w:val="Prrafodelista"/>
        <w:numPr>
          <w:ilvl w:val="0"/>
          <w:numId w:val="11"/>
        </w:numPr>
        <w:spacing w:line="240" w:lineRule="auto"/>
        <w:jc w:val="both"/>
        <w:rPr>
          <w:rFonts w:cs="Calibri"/>
        </w:rPr>
      </w:pPr>
      <w:r w:rsidRPr="00F57B63">
        <w:rPr>
          <w:rFonts w:cs="Calibri"/>
        </w:rPr>
        <w:t>significa “cinco”.</w:t>
      </w:r>
    </w:p>
    <w:p w:rsidR="00002FD9" w:rsidRPr="00F57B63" w:rsidRDefault="00002FD9" w:rsidP="00002FD9">
      <w:pPr>
        <w:pStyle w:val="Prrafodelista"/>
        <w:numPr>
          <w:ilvl w:val="0"/>
          <w:numId w:val="11"/>
        </w:numPr>
        <w:spacing w:line="240" w:lineRule="auto"/>
        <w:jc w:val="both"/>
        <w:rPr>
          <w:rFonts w:cs="Calibri"/>
        </w:rPr>
      </w:pPr>
      <w:r w:rsidRPr="00F57B63">
        <w:rPr>
          <w:rFonts w:cs="Calibri"/>
        </w:rPr>
        <w:t xml:space="preserve">es el nombre que recibe el Antiguo Testamento. </w:t>
      </w:r>
    </w:p>
    <w:p w:rsidR="00002FD9" w:rsidRPr="00F57B63" w:rsidRDefault="00002FD9" w:rsidP="00002FD9">
      <w:pPr>
        <w:pStyle w:val="Prrafodelista"/>
        <w:spacing w:line="240" w:lineRule="auto"/>
        <w:jc w:val="both"/>
        <w:rPr>
          <w:rFonts w:cs="Calibri"/>
        </w:rPr>
      </w:pPr>
    </w:p>
    <w:p w:rsidR="00002FD9" w:rsidRPr="00F57B63" w:rsidRDefault="00002FD9" w:rsidP="00002FD9">
      <w:pPr>
        <w:pStyle w:val="Prrafodelista"/>
        <w:numPr>
          <w:ilvl w:val="0"/>
          <w:numId w:val="7"/>
        </w:numPr>
        <w:spacing w:line="240" w:lineRule="auto"/>
        <w:jc w:val="both"/>
        <w:rPr>
          <w:rFonts w:cs="Calibri"/>
        </w:rPr>
      </w:pPr>
      <w:r w:rsidRPr="00F57B63">
        <w:rPr>
          <w:rFonts w:cs="Calibri"/>
        </w:rPr>
        <w:t>El acto fundacional al que hace alusión el autor, tiene que ver con:</w:t>
      </w:r>
    </w:p>
    <w:p w:rsidR="00002FD9" w:rsidRPr="00F57B63" w:rsidRDefault="00002FD9" w:rsidP="00002FD9">
      <w:pPr>
        <w:pStyle w:val="Prrafodelista"/>
        <w:spacing w:line="240" w:lineRule="auto"/>
        <w:jc w:val="both"/>
        <w:rPr>
          <w:rFonts w:cs="Calibri"/>
        </w:rPr>
      </w:pPr>
    </w:p>
    <w:p w:rsidR="00002FD9" w:rsidRPr="00F57B63" w:rsidRDefault="00002FD9" w:rsidP="00002FD9">
      <w:pPr>
        <w:pStyle w:val="Prrafodelista"/>
        <w:numPr>
          <w:ilvl w:val="0"/>
          <w:numId w:val="12"/>
        </w:numPr>
        <w:spacing w:line="240" w:lineRule="auto"/>
        <w:jc w:val="both"/>
        <w:rPr>
          <w:rFonts w:cs="Calibri"/>
        </w:rPr>
      </w:pPr>
      <w:r w:rsidRPr="00F57B63">
        <w:rPr>
          <w:rFonts w:cs="Calibri"/>
        </w:rPr>
        <w:t>un acto de creación que tiene por herramienta la palabra.</w:t>
      </w:r>
    </w:p>
    <w:p w:rsidR="00002FD9" w:rsidRPr="00F57B63" w:rsidRDefault="00002FD9" w:rsidP="00002FD9">
      <w:pPr>
        <w:pStyle w:val="Prrafodelista"/>
        <w:numPr>
          <w:ilvl w:val="0"/>
          <w:numId w:val="12"/>
        </w:numPr>
        <w:spacing w:line="240" w:lineRule="auto"/>
        <w:jc w:val="both"/>
        <w:rPr>
          <w:rFonts w:cs="Calibri"/>
        </w:rPr>
      </w:pPr>
      <w:r w:rsidRPr="00F57B63">
        <w:rPr>
          <w:rFonts w:cs="Calibri"/>
        </w:rPr>
        <w:t>un acto de Dios.</w:t>
      </w:r>
    </w:p>
    <w:p w:rsidR="00002FD9" w:rsidRPr="00F57B63" w:rsidRDefault="00002FD9" w:rsidP="00002FD9">
      <w:pPr>
        <w:pStyle w:val="Prrafodelista"/>
        <w:numPr>
          <w:ilvl w:val="0"/>
          <w:numId w:val="12"/>
        </w:numPr>
        <w:spacing w:line="240" w:lineRule="auto"/>
        <w:jc w:val="both"/>
        <w:rPr>
          <w:rFonts w:cs="Calibri"/>
        </w:rPr>
      </w:pPr>
      <w:r w:rsidRPr="00F57B63">
        <w:rPr>
          <w:rFonts w:cs="Calibri"/>
        </w:rPr>
        <w:t>la creación del mundo y de las cosas.</w:t>
      </w:r>
    </w:p>
    <w:p w:rsidR="00002FD9" w:rsidRPr="00F57B63" w:rsidRDefault="00002FD9" w:rsidP="00002FD9">
      <w:pPr>
        <w:pStyle w:val="Prrafodelista"/>
        <w:numPr>
          <w:ilvl w:val="0"/>
          <w:numId w:val="12"/>
        </w:numPr>
        <w:spacing w:line="240" w:lineRule="auto"/>
        <w:jc w:val="both"/>
        <w:rPr>
          <w:rFonts w:cs="Calibri"/>
        </w:rPr>
      </w:pPr>
      <w:r w:rsidRPr="00F57B63">
        <w:rPr>
          <w:rFonts w:cs="Calibri"/>
        </w:rPr>
        <w:t>el nombre de las cosas.</w:t>
      </w:r>
    </w:p>
    <w:p w:rsidR="002B4F51" w:rsidRPr="003F725E" w:rsidRDefault="00002FD9" w:rsidP="00002FD9">
      <w:pPr>
        <w:pStyle w:val="Prrafodelista"/>
        <w:numPr>
          <w:ilvl w:val="0"/>
          <w:numId w:val="12"/>
        </w:numPr>
        <w:spacing w:line="240" w:lineRule="auto"/>
        <w:jc w:val="both"/>
        <w:rPr>
          <w:rFonts w:cs="Calibri"/>
        </w:rPr>
      </w:pPr>
      <w:r w:rsidRPr="00F57B63">
        <w:rPr>
          <w:rFonts w:cs="Calibri"/>
        </w:rPr>
        <w:t>la voluntad divina de querer crear cosas para los hombres.</w:t>
      </w:r>
    </w:p>
    <w:p w:rsidR="00002FD9" w:rsidRPr="00B97FDE" w:rsidRDefault="00002FD9" w:rsidP="00002FD9">
      <w:pPr>
        <w:spacing w:line="240" w:lineRule="auto"/>
        <w:jc w:val="both"/>
        <w:rPr>
          <w:rFonts w:cs="Calibri"/>
          <w:b/>
          <w:u w:val="single"/>
        </w:rPr>
      </w:pPr>
      <w:r w:rsidRPr="00B97FDE">
        <w:rPr>
          <w:rFonts w:cs="Calibri"/>
          <w:b/>
          <w:u w:val="single"/>
        </w:rPr>
        <w:t>Vocabulario:</w:t>
      </w:r>
    </w:p>
    <w:p w:rsidR="00002FD9" w:rsidRPr="00F57B63" w:rsidRDefault="00002FD9" w:rsidP="001B17B3">
      <w:pPr>
        <w:pStyle w:val="Prrafodelista"/>
        <w:numPr>
          <w:ilvl w:val="0"/>
          <w:numId w:val="30"/>
        </w:numPr>
        <w:spacing w:line="360" w:lineRule="auto"/>
        <w:ind w:left="851" w:firstLine="0"/>
        <w:jc w:val="both"/>
        <w:rPr>
          <w:rFonts w:cs="Calibri"/>
        </w:rPr>
      </w:pPr>
      <w:proofErr w:type="gramStart"/>
      <w:r w:rsidRPr="00F57B63">
        <w:rPr>
          <w:rFonts w:cs="Calibri"/>
        </w:rPr>
        <w:t>Judeocristiana:…</w:t>
      </w:r>
      <w:proofErr w:type="gramEnd"/>
      <w:r w:rsidRPr="00F57B63">
        <w:rPr>
          <w:rFonts w:cs="Calibri"/>
        </w:rPr>
        <w:t>………</w:t>
      </w:r>
      <w:r w:rsidR="001B17B3" w:rsidRPr="00F57B63">
        <w:rPr>
          <w:rFonts w:cs="Calibri"/>
        </w:rPr>
        <w:t>…………………………………………………………………………</w:t>
      </w:r>
    </w:p>
    <w:p w:rsidR="00422D4F" w:rsidRPr="00F57B63" w:rsidRDefault="00422D4F" w:rsidP="001B17B3">
      <w:pPr>
        <w:pStyle w:val="Prrafodelista"/>
        <w:numPr>
          <w:ilvl w:val="0"/>
          <w:numId w:val="30"/>
        </w:numPr>
        <w:spacing w:line="360" w:lineRule="auto"/>
        <w:ind w:left="851" w:firstLine="0"/>
        <w:jc w:val="both"/>
        <w:rPr>
          <w:rFonts w:cs="Calibri"/>
        </w:rPr>
      </w:pPr>
      <w:proofErr w:type="gramStart"/>
      <w:r w:rsidRPr="00F57B63">
        <w:rPr>
          <w:rFonts w:cs="Calibri"/>
        </w:rPr>
        <w:t>Míticas:…</w:t>
      </w:r>
      <w:proofErr w:type="gramEnd"/>
      <w:r w:rsidRPr="00F57B63">
        <w:rPr>
          <w:rFonts w:cs="Calibri"/>
        </w:rPr>
        <w:t>………………</w:t>
      </w:r>
      <w:r w:rsidR="001B17B3" w:rsidRPr="00F57B63">
        <w:rPr>
          <w:rFonts w:cs="Calibri"/>
        </w:rPr>
        <w:t>…………………………………………………………………………</w:t>
      </w:r>
    </w:p>
    <w:p w:rsidR="00422D4F" w:rsidRPr="00F57B63" w:rsidRDefault="00422D4F" w:rsidP="001B17B3">
      <w:pPr>
        <w:pStyle w:val="Prrafodelista"/>
        <w:numPr>
          <w:ilvl w:val="0"/>
          <w:numId w:val="30"/>
        </w:numPr>
        <w:spacing w:line="360" w:lineRule="auto"/>
        <w:ind w:left="851" w:firstLine="0"/>
        <w:jc w:val="both"/>
        <w:rPr>
          <w:rFonts w:cs="Calibri"/>
        </w:rPr>
      </w:pPr>
      <w:proofErr w:type="gramStart"/>
      <w:r w:rsidRPr="00F57B63">
        <w:rPr>
          <w:rFonts w:cs="Calibri"/>
        </w:rPr>
        <w:t>Constatar:…</w:t>
      </w:r>
      <w:proofErr w:type="gramEnd"/>
      <w:r w:rsidRPr="00F57B63">
        <w:rPr>
          <w:rFonts w:cs="Calibri"/>
        </w:rPr>
        <w:t>………………</w:t>
      </w:r>
      <w:r w:rsidR="001B17B3" w:rsidRPr="00F57B63">
        <w:rPr>
          <w:rFonts w:cs="Calibri"/>
        </w:rPr>
        <w:t>………………………………………………………………………</w:t>
      </w:r>
    </w:p>
    <w:p w:rsidR="00422D4F" w:rsidRPr="00F57B63" w:rsidRDefault="00422D4F" w:rsidP="001B17B3">
      <w:pPr>
        <w:pStyle w:val="Prrafodelista"/>
        <w:numPr>
          <w:ilvl w:val="0"/>
          <w:numId w:val="30"/>
        </w:numPr>
        <w:spacing w:line="360" w:lineRule="auto"/>
        <w:ind w:left="851" w:firstLine="0"/>
        <w:jc w:val="both"/>
        <w:rPr>
          <w:rFonts w:cs="Calibri"/>
        </w:rPr>
      </w:pPr>
      <w:proofErr w:type="gramStart"/>
      <w:r w:rsidRPr="00F57B63">
        <w:rPr>
          <w:rFonts w:cs="Calibri"/>
        </w:rPr>
        <w:t>Etimológicamente:…</w:t>
      </w:r>
      <w:proofErr w:type="gramEnd"/>
      <w:r w:rsidRPr="00F57B63">
        <w:rPr>
          <w:rFonts w:cs="Calibri"/>
        </w:rPr>
        <w:t>…</w:t>
      </w:r>
      <w:r w:rsidR="001B17B3" w:rsidRPr="00F57B63">
        <w:rPr>
          <w:rFonts w:cs="Calibri"/>
        </w:rPr>
        <w:t>……………………………………………………………………………</w:t>
      </w:r>
    </w:p>
    <w:p w:rsidR="00422D4F" w:rsidRPr="00B97FDE" w:rsidRDefault="00422D4F" w:rsidP="001B17B3">
      <w:pPr>
        <w:spacing w:line="240" w:lineRule="auto"/>
        <w:ind w:left="851"/>
        <w:jc w:val="both"/>
        <w:rPr>
          <w:rFonts w:cs="Calibri"/>
          <w:b/>
        </w:rPr>
      </w:pPr>
    </w:p>
    <w:p w:rsidR="00422D4F" w:rsidRPr="00B97FDE" w:rsidRDefault="00422D4F" w:rsidP="002B4F51">
      <w:pPr>
        <w:pBdr>
          <w:top w:val="single" w:sz="4" w:space="1" w:color="auto"/>
          <w:left w:val="single" w:sz="4" w:space="4" w:color="auto"/>
          <w:bottom w:val="single" w:sz="4" w:space="1" w:color="auto"/>
          <w:right w:val="single" w:sz="4" w:space="4" w:color="auto"/>
        </w:pBdr>
        <w:spacing w:line="240" w:lineRule="auto"/>
        <w:jc w:val="both"/>
        <w:rPr>
          <w:rFonts w:cs="Calibri"/>
          <w:b/>
        </w:rPr>
      </w:pPr>
      <w:r w:rsidRPr="00B97FDE">
        <w:rPr>
          <w:rFonts w:cs="Calibri"/>
          <w:b/>
        </w:rPr>
        <w:t>TEXTO N°2</w:t>
      </w:r>
    </w:p>
    <w:p w:rsidR="00272B7D" w:rsidRPr="003F725E" w:rsidRDefault="00422D4F" w:rsidP="003F725E">
      <w:pPr>
        <w:pBdr>
          <w:top w:val="single" w:sz="4" w:space="1" w:color="auto"/>
          <w:left w:val="single" w:sz="4" w:space="4" w:color="auto"/>
          <w:bottom w:val="single" w:sz="4" w:space="1" w:color="auto"/>
          <w:right w:val="single" w:sz="4" w:space="4" w:color="auto"/>
        </w:pBdr>
        <w:spacing w:line="240" w:lineRule="auto"/>
        <w:jc w:val="both"/>
        <w:rPr>
          <w:rFonts w:cs="Calibri"/>
        </w:rPr>
      </w:pPr>
      <w:r w:rsidRPr="00E923D6">
        <w:rPr>
          <w:rFonts w:cs="Calibri"/>
        </w:rPr>
        <w:tab/>
        <w:t xml:space="preserve">Los gatos son animales mamíferos carnívoros </w:t>
      </w:r>
      <w:r w:rsidRPr="00E923D6">
        <w:rPr>
          <w:rFonts w:cs="Calibri"/>
          <w:b/>
          <w:u w:val="single"/>
        </w:rPr>
        <w:t>domésticos</w:t>
      </w:r>
      <w:r w:rsidRPr="00F57B63">
        <w:rPr>
          <w:rFonts w:cs="Calibri"/>
        </w:rPr>
        <w:t xml:space="preserve">.  Se desconoce el momento exacto de la proximidad del gato con el hombre, pero se ve que ya convivía con éste en la antigua Babilonia y en el Egipto </w:t>
      </w:r>
      <w:r w:rsidRPr="00E923D6">
        <w:rPr>
          <w:rFonts w:cs="Calibri"/>
          <w:b/>
          <w:u w:val="single"/>
        </w:rPr>
        <w:t>faraónico</w:t>
      </w:r>
      <w:r w:rsidRPr="00F57B63">
        <w:rPr>
          <w:rFonts w:cs="Calibri"/>
        </w:rPr>
        <w:t>, pues numerosas obras de arte</w:t>
      </w:r>
      <w:r w:rsidRPr="00E923D6">
        <w:rPr>
          <w:rFonts w:cs="Calibri"/>
          <w:b/>
          <w:u w:val="single"/>
        </w:rPr>
        <w:t xml:space="preserve"> pictórico</w:t>
      </w:r>
      <w:r w:rsidRPr="00F57B63">
        <w:rPr>
          <w:rFonts w:cs="Calibri"/>
        </w:rPr>
        <w:t xml:space="preserve"> ya lo representaban como un animal conocido y familiar.  Es más, en estas primeras culturas estaba asociado con las divinidades y el mundo desconocido, ya que se creía que actuaba como un mensajero entre el hombre y los dioses. Se supone que esta condición mágica se transmitió a lo largo del tiempo para </w:t>
      </w:r>
      <w:r w:rsidRPr="00E923D6">
        <w:rPr>
          <w:rFonts w:cs="Calibri"/>
          <w:b/>
          <w:u w:val="single"/>
        </w:rPr>
        <w:t>asentar</w:t>
      </w:r>
      <w:r w:rsidRPr="00F57B63">
        <w:rPr>
          <w:rFonts w:cs="Calibri"/>
        </w:rPr>
        <w:t xml:space="preserve"> a la creencia popular medieval que vinculaba a los gatos –en particular a los negros- con las brujas.  De </w:t>
      </w:r>
      <w:proofErr w:type="gramStart"/>
      <w:r w:rsidRPr="00F57B63">
        <w:rPr>
          <w:rFonts w:cs="Calibri"/>
        </w:rPr>
        <w:t>hecho</w:t>
      </w:r>
      <w:proofErr w:type="gramEnd"/>
      <w:r w:rsidRPr="00F57B63">
        <w:rPr>
          <w:rFonts w:cs="Calibri"/>
        </w:rPr>
        <w:t xml:space="preserve"> hasta la actual</w:t>
      </w:r>
      <w:r w:rsidR="002B4F51" w:rsidRPr="00F57B63">
        <w:rPr>
          <w:rFonts w:cs="Calibri"/>
        </w:rPr>
        <w:t>i</w:t>
      </w:r>
      <w:r w:rsidRPr="00F57B63">
        <w:rPr>
          <w:rFonts w:cs="Calibri"/>
        </w:rPr>
        <w:t>dad, la</w:t>
      </w:r>
      <w:r w:rsidRPr="00E923D6">
        <w:rPr>
          <w:rFonts w:cs="Calibri"/>
          <w:b/>
          <w:u w:val="single"/>
        </w:rPr>
        <w:t xml:space="preserve"> superstición</w:t>
      </w:r>
      <w:r w:rsidRPr="00F57B63">
        <w:rPr>
          <w:rFonts w:cs="Calibri"/>
        </w:rPr>
        <w:t xml:space="preserve"> d</w:t>
      </w:r>
      <w:r w:rsidR="002B4F51" w:rsidRPr="00F57B63">
        <w:rPr>
          <w:rFonts w:cs="Calibri"/>
        </w:rPr>
        <w:t>i</w:t>
      </w:r>
      <w:r w:rsidRPr="00F57B63">
        <w:rPr>
          <w:rFonts w:cs="Calibri"/>
        </w:rPr>
        <w:t xml:space="preserve">ce que es de mala suerte cruzarse </w:t>
      </w:r>
      <w:r w:rsidR="003F725E">
        <w:rPr>
          <w:rFonts w:cs="Calibri"/>
        </w:rPr>
        <w:t xml:space="preserve">en el camino de un gato negro. </w:t>
      </w:r>
    </w:p>
    <w:p w:rsidR="00EA7AB1" w:rsidRDefault="00EA7AB1" w:rsidP="002B4F51">
      <w:pPr>
        <w:spacing w:line="240" w:lineRule="auto"/>
        <w:jc w:val="both"/>
        <w:rPr>
          <w:rFonts w:cs="Calibri"/>
          <w:b/>
          <w:u w:val="single"/>
        </w:rPr>
      </w:pPr>
    </w:p>
    <w:p w:rsidR="002B4F51" w:rsidRPr="00B97FDE" w:rsidRDefault="002B4F51" w:rsidP="002B4F51">
      <w:pPr>
        <w:spacing w:line="240" w:lineRule="auto"/>
        <w:jc w:val="both"/>
        <w:rPr>
          <w:rFonts w:cs="Calibri"/>
          <w:b/>
          <w:u w:val="single"/>
        </w:rPr>
      </w:pPr>
      <w:r w:rsidRPr="00B97FDE">
        <w:rPr>
          <w:rFonts w:cs="Calibri"/>
          <w:b/>
          <w:u w:val="single"/>
        </w:rPr>
        <w:t>Vocabulario:</w:t>
      </w:r>
    </w:p>
    <w:p w:rsidR="002B4F51" w:rsidRPr="00F57B63" w:rsidRDefault="002B4F51" w:rsidP="005B6B7C">
      <w:pPr>
        <w:pStyle w:val="Prrafodelista"/>
        <w:numPr>
          <w:ilvl w:val="0"/>
          <w:numId w:val="19"/>
        </w:numPr>
        <w:spacing w:line="360" w:lineRule="auto"/>
        <w:jc w:val="both"/>
        <w:rPr>
          <w:rFonts w:cs="Calibri"/>
        </w:rPr>
      </w:pPr>
      <w:proofErr w:type="gramStart"/>
      <w:r w:rsidRPr="00F57B63">
        <w:rPr>
          <w:rFonts w:cs="Calibri"/>
        </w:rPr>
        <w:t>Domésticos:…</w:t>
      </w:r>
      <w:proofErr w:type="gramEnd"/>
      <w:r w:rsidRPr="00F57B63">
        <w:rPr>
          <w:rFonts w:cs="Calibri"/>
        </w:rPr>
        <w:t>…………………………………………………………………………………………</w:t>
      </w:r>
    </w:p>
    <w:p w:rsidR="002B4F51" w:rsidRPr="00F57B63" w:rsidRDefault="002B4F51" w:rsidP="005B6B7C">
      <w:pPr>
        <w:pStyle w:val="Prrafodelista"/>
        <w:numPr>
          <w:ilvl w:val="0"/>
          <w:numId w:val="19"/>
        </w:numPr>
        <w:spacing w:line="360" w:lineRule="auto"/>
        <w:jc w:val="both"/>
        <w:rPr>
          <w:rFonts w:cs="Calibri"/>
        </w:rPr>
      </w:pPr>
      <w:proofErr w:type="gramStart"/>
      <w:r w:rsidRPr="00F57B63">
        <w:rPr>
          <w:rFonts w:cs="Calibri"/>
        </w:rPr>
        <w:t>Faraónico:…</w:t>
      </w:r>
      <w:proofErr w:type="gramEnd"/>
      <w:r w:rsidRPr="00F57B63">
        <w:rPr>
          <w:rFonts w:cs="Calibri"/>
        </w:rPr>
        <w:t>……………………………………………………………………………………………</w:t>
      </w:r>
    </w:p>
    <w:p w:rsidR="002B4F51" w:rsidRPr="00F57B63" w:rsidRDefault="002B4F51" w:rsidP="005B6B7C">
      <w:pPr>
        <w:pStyle w:val="Prrafodelista"/>
        <w:numPr>
          <w:ilvl w:val="0"/>
          <w:numId w:val="19"/>
        </w:numPr>
        <w:spacing w:line="360" w:lineRule="auto"/>
        <w:jc w:val="both"/>
        <w:rPr>
          <w:rFonts w:cs="Calibri"/>
        </w:rPr>
      </w:pPr>
      <w:proofErr w:type="gramStart"/>
      <w:r w:rsidRPr="00F57B63">
        <w:rPr>
          <w:rFonts w:cs="Calibri"/>
        </w:rPr>
        <w:t>Pictórico:…</w:t>
      </w:r>
      <w:proofErr w:type="gramEnd"/>
      <w:r w:rsidRPr="00F57B63">
        <w:rPr>
          <w:rFonts w:cs="Calibri"/>
        </w:rPr>
        <w:t>…………………………………………………………………………………………….</w:t>
      </w:r>
    </w:p>
    <w:p w:rsidR="002B4F51" w:rsidRPr="00F57B63" w:rsidRDefault="002B4F51" w:rsidP="005B6B7C">
      <w:pPr>
        <w:pStyle w:val="Prrafodelista"/>
        <w:numPr>
          <w:ilvl w:val="0"/>
          <w:numId w:val="19"/>
        </w:numPr>
        <w:spacing w:line="360" w:lineRule="auto"/>
        <w:jc w:val="both"/>
        <w:rPr>
          <w:rFonts w:cs="Calibri"/>
        </w:rPr>
      </w:pPr>
      <w:proofErr w:type="gramStart"/>
      <w:r w:rsidRPr="00F57B63">
        <w:rPr>
          <w:rFonts w:cs="Calibri"/>
        </w:rPr>
        <w:t>Asentar:…</w:t>
      </w:r>
      <w:proofErr w:type="gramEnd"/>
      <w:r w:rsidRPr="00F57B63">
        <w:rPr>
          <w:rFonts w:cs="Calibri"/>
        </w:rPr>
        <w:t>……………………………………………………………………………………………..</w:t>
      </w:r>
    </w:p>
    <w:p w:rsidR="002B4F51" w:rsidRPr="00F57B63" w:rsidRDefault="00D77010" w:rsidP="005B6B7C">
      <w:pPr>
        <w:pStyle w:val="Prrafodelista"/>
        <w:numPr>
          <w:ilvl w:val="0"/>
          <w:numId w:val="19"/>
        </w:numPr>
        <w:spacing w:line="360" w:lineRule="auto"/>
        <w:jc w:val="both"/>
        <w:rPr>
          <w:rFonts w:cs="Calibri"/>
        </w:rPr>
      </w:pPr>
      <w:proofErr w:type="gramStart"/>
      <w:r w:rsidRPr="00F57B63">
        <w:rPr>
          <w:rFonts w:cs="Calibri"/>
        </w:rPr>
        <w:t>Superstición:…</w:t>
      </w:r>
      <w:proofErr w:type="gramEnd"/>
      <w:r w:rsidRPr="00F57B63">
        <w:rPr>
          <w:rFonts w:cs="Calibri"/>
        </w:rPr>
        <w:t>……………………………………………………………………………………….</w:t>
      </w:r>
    </w:p>
    <w:p w:rsidR="00AA3AC2" w:rsidRPr="00F57B63" w:rsidRDefault="00AA3AC2" w:rsidP="00AA3AC2">
      <w:pPr>
        <w:pStyle w:val="Prrafodelista"/>
        <w:spacing w:line="360" w:lineRule="auto"/>
        <w:ind w:left="1155"/>
        <w:jc w:val="both"/>
        <w:rPr>
          <w:rFonts w:cs="Calibri"/>
        </w:rPr>
      </w:pPr>
    </w:p>
    <w:p w:rsidR="009347DB" w:rsidRPr="00F57B63" w:rsidRDefault="002B4F51" w:rsidP="002B4F51">
      <w:pPr>
        <w:pStyle w:val="Prrafodelista"/>
        <w:numPr>
          <w:ilvl w:val="0"/>
          <w:numId w:val="14"/>
        </w:numPr>
        <w:spacing w:line="240" w:lineRule="auto"/>
        <w:jc w:val="both"/>
        <w:rPr>
          <w:rFonts w:cs="Calibri"/>
        </w:rPr>
      </w:pPr>
      <w:r w:rsidRPr="00F57B63">
        <w:rPr>
          <w:rFonts w:cs="Calibri"/>
        </w:rPr>
        <w:lastRenderedPageBreak/>
        <w:t xml:space="preserve"> De acuerdo con lo leído, en la antigüedad, el gato:</w:t>
      </w:r>
    </w:p>
    <w:p w:rsidR="002B4F51" w:rsidRPr="00F57B63" w:rsidRDefault="002B4F51" w:rsidP="002B4F51">
      <w:pPr>
        <w:pStyle w:val="Prrafodelista"/>
        <w:spacing w:line="240" w:lineRule="auto"/>
        <w:ind w:left="435"/>
        <w:jc w:val="both"/>
        <w:rPr>
          <w:rFonts w:cs="Calibri"/>
        </w:rPr>
      </w:pPr>
    </w:p>
    <w:p w:rsidR="002B4F51" w:rsidRPr="00F57B63" w:rsidRDefault="002B4F51" w:rsidP="002B4F51">
      <w:pPr>
        <w:pStyle w:val="Prrafodelista"/>
        <w:numPr>
          <w:ilvl w:val="0"/>
          <w:numId w:val="15"/>
        </w:numPr>
        <w:spacing w:line="240" w:lineRule="auto"/>
        <w:jc w:val="both"/>
        <w:rPr>
          <w:rFonts w:cs="Calibri"/>
        </w:rPr>
      </w:pPr>
      <w:r w:rsidRPr="00F57B63">
        <w:rPr>
          <w:rFonts w:cs="Calibri"/>
        </w:rPr>
        <w:t>actuaba como un mensajero entre los hombres.</w:t>
      </w:r>
    </w:p>
    <w:p w:rsidR="002B4F51" w:rsidRPr="00F57B63" w:rsidRDefault="002B4F51" w:rsidP="002B4F51">
      <w:pPr>
        <w:pStyle w:val="Prrafodelista"/>
        <w:numPr>
          <w:ilvl w:val="0"/>
          <w:numId w:val="15"/>
        </w:numPr>
        <w:spacing w:line="240" w:lineRule="auto"/>
        <w:jc w:val="both"/>
        <w:rPr>
          <w:rFonts w:cs="Calibri"/>
        </w:rPr>
      </w:pPr>
      <w:r w:rsidRPr="00F57B63">
        <w:rPr>
          <w:rFonts w:cs="Calibri"/>
        </w:rPr>
        <w:t>estaba asociado con las divinidades.</w:t>
      </w:r>
    </w:p>
    <w:p w:rsidR="002B4F51" w:rsidRPr="00F57B63" w:rsidRDefault="002B4F51" w:rsidP="002B4F51">
      <w:pPr>
        <w:pStyle w:val="Prrafodelista"/>
        <w:numPr>
          <w:ilvl w:val="0"/>
          <w:numId w:val="15"/>
        </w:numPr>
        <w:spacing w:line="240" w:lineRule="auto"/>
        <w:jc w:val="both"/>
        <w:rPr>
          <w:rFonts w:cs="Calibri"/>
        </w:rPr>
      </w:pPr>
      <w:r w:rsidRPr="00F57B63">
        <w:rPr>
          <w:rFonts w:cs="Calibri"/>
        </w:rPr>
        <w:t>era un animal conocido y familiar.</w:t>
      </w:r>
    </w:p>
    <w:p w:rsidR="002B4F51" w:rsidRPr="00F57B63" w:rsidRDefault="002B4F51" w:rsidP="002B4F51">
      <w:pPr>
        <w:pStyle w:val="Prrafodelista"/>
        <w:numPr>
          <w:ilvl w:val="0"/>
          <w:numId w:val="15"/>
        </w:numPr>
        <w:spacing w:line="240" w:lineRule="auto"/>
        <w:jc w:val="both"/>
        <w:rPr>
          <w:rFonts w:cs="Calibri"/>
        </w:rPr>
      </w:pPr>
      <w:r w:rsidRPr="00F57B63">
        <w:rPr>
          <w:rFonts w:cs="Calibri"/>
        </w:rPr>
        <w:t>convivía con los faraones.</w:t>
      </w:r>
    </w:p>
    <w:p w:rsidR="002B4F51" w:rsidRPr="00F57B63" w:rsidRDefault="002B4F51" w:rsidP="002B4F51">
      <w:pPr>
        <w:pStyle w:val="Prrafodelista"/>
        <w:numPr>
          <w:ilvl w:val="0"/>
          <w:numId w:val="15"/>
        </w:numPr>
        <w:spacing w:line="240" w:lineRule="auto"/>
        <w:jc w:val="both"/>
        <w:rPr>
          <w:rFonts w:cs="Calibri"/>
        </w:rPr>
      </w:pPr>
      <w:r w:rsidRPr="00F57B63">
        <w:rPr>
          <w:rFonts w:cs="Calibri"/>
        </w:rPr>
        <w:t>era vinculado con las brujas.</w:t>
      </w:r>
    </w:p>
    <w:p w:rsidR="00AA3AC2" w:rsidRPr="00F57B63" w:rsidRDefault="00AA3AC2" w:rsidP="00AA3AC2">
      <w:pPr>
        <w:pStyle w:val="Prrafodelista"/>
        <w:spacing w:line="240" w:lineRule="auto"/>
        <w:jc w:val="both"/>
        <w:rPr>
          <w:rFonts w:cs="Calibri"/>
        </w:rPr>
      </w:pPr>
    </w:p>
    <w:p w:rsidR="002B4F51" w:rsidRPr="00F57B63" w:rsidRDefault="002B4F51" w:rsidP="002B4F51">
      <w:pPr>
        <w:pStyle w:val="Prrafodelista"/>
        <w:numPr>
          <w:ilvl w:val="0"/>
          <w:numId w:val="14"/>
        </w:numPr>
        <w:spacing w:line="240" w:lineRule="auto"/>
        <w:jc w:val="both"/>
        <w:rPr>
          <w:rFonts w:cs="Calibri"/>
        </w:rPr>
      </w:pPr>
      <w:r w:rsidRPr="00F57B63">
        <w:rPr>
          <w:rFonts w:cs="Calibri"/>
        </w:rPr>
        <w:t>Según el texto, la relación entre los gatos negros y las brujas, proviene:</w:t>
      </w:r>
    </w:p>
    <w:p w:rsidR="002B4F51" w:rsidRPr="00F57B63" w:rsidRDefault="002B4F51" w:rsidP="002B4F51">
      <w:pPr>
        <w:pStyle w:val="Prrafodelista"/>
        <w:spacing w:line="240" w:lineRule="auto"/>
        <w:ind w:left="435"/>
        <w:jc w:val="both"/>
        <w:rPr>
          <w:rFonts w:cs="Calibri"/>
        </w:rPr>
      </w:pPr>
    </w:p>
    <w:p w:rsidR="002B4F51" w:rsidRPr="00F57B63" w:rsidRDefault="002B4F51" w:rsidP="002B4F51">
      <w:pPr>
        <w:pStyle w:val="Prrafodelista"/>
        <w:numPr>
          <w:ilvl w:val="0"/>
          <w:numId w:val="17"/>
        </w:numPr>
        <w:spacing w:line="240" w:lineRule="auto"/>
        <w:jc w:val="both"/>
        <w:rPr>
          <w:rFonts w:cs="Calibri"/>
        </w:rPr>
      </w:pPr>
      <w:r w:rsidRPr="00F57B63">
        <w:rPr>
          <w:rFonts w:cs="Calibri"/>
        </w:rPr>
        <w:t>De la antigua Babilonia.</w:t>
      </w:r>
    </w:p>
    <w:p w:rsidR="002B4F51" w:rsidRPr="00F57B63" w:rsidRDefault="002B4F51" w:rsidP="002B4F51">
      <w:pPr>
        <w:pStyle w:val="Prrafodelista"/>
        <w:numPr>
          <w:ilvl w:val="0"/>
          <w:numId w:val="17"/>
        </w:numPr>
        <w:spacing w:line="240" w:lineRule="auto"/>
        <w:jc w:val="both"/>
        <w:rPr>
          <w:rFonts w:cs="Calibri"/>
        </w:rPr>
      </w:pPr>
      <w:r w:rsidRPr="00F57B63">
        <w:rPr>
          <w:rFonts w:cs="Calibri"/>
        </w:rPr>
        <w:t>Del Egipto faraónico.</w:t>
      </w:r>
    </w:p>
    <w:p w:rsidR="002B4F51" w:rsidRPr="00F57B63" w:rsidRDefault="002B4F51" w:rsidP="002B4F51">
      <w:pPr>
        <w:pStyle w:val="Prrafodelista"/>
        <w:numPr>
          <w:ilvl w:val="0"/>
          <w:numId w:val="17"/>
        </w:numPr>
        <w:spacing w:line="240" w:lineRule="auto"/>
        <w:jc w:val="both"/>
        <w:rPr>
          <w:rFonts w:cs="Calibri"/>
        </w:rPr>
      </w:pPr>
      <w:r w:rsidRPr="00F57B63">
        <w:rPr>
          <w:rFonts w:cs="Calibri"/>
        </w:rPr>
        <w:t xml:space="preserve">De </w:t>
      </w:r>
      <w:smartTag w:uri="urn:schemas-microsoft-com:office:smarttags" w:element="PersonName">
        <w:smartTagPr>
          <w:attr w:name="ProductID" w:val="la Edad Media."/>
        </w:smartTagPr>
        <w:r w:rsidRPr="00F57B63">
          <w:rPr>
            <w:rFonts w:cs="Calibri"/>
          </w:rPr>
          <w:t>la Edad Media.</w:t>
        </w:r>
      </w:smartTag>
    </w:p>
    <w:p w:rsidR="002B4F51" w:rsidRPr="00F57B63" w:rsidRDefault="002B4F51" w:rsidP="002B4F51">
      <w:pPr>
        <w:pStyle w:val="Prrafodelista"/>
        <w:spacing w:line="240" w:lineRule="auto"/>
        <w:ind w:left="1155"/>
        <w:jc w:val="both"/>
        <w:rPr>
          <w:rFonts w:cs="Calibri"/>
        </w:rPr>
      </w:pPr>
    </w:p>
    <w:p w:rsidR="002B4F51" w:rsidRPr="00F57B63" w:rsidRDefault="002B4F51" w:rsidP="002B4F51">
      <w:pPr>
        <w:pStyle w:val="Prrafodelista"/>
        <w:numPr>
          <w:ilvl w:val="0"/>
          <w:numId w:val="18"/>
        </w:numPr>
        <w:spacing w:line="240" w:lineRule="auto"/>
        <w:jc w:val="both"/>
        <w:rPr>
          <w:rFonts w:cs="Calibri"/>
        </w:rPr>
      </w:pPr>
      <w:r w:rsidRPr="00F57B63">
        <w:rPr>
          <w:rFonts w:cs="Calibri"/>
        </w:rPr>
        <w:t>Sólo I</w:t>
      </w:r>
    </w:p>
    <w:p w:rsidR="002B4F51" w:rsidRPr="00F57B63" w:rsidRDefault="002B4F51" w:rsidP="002B4F51">
      <w:pPr>
        <w:pStyle w:val="Prrafodelista"/>
        <w:numPr>
          <w:ilvl w:val="0"/>
          <w:numId w:val="18"/>
        </w:numPr>
        <w:spacing w:line="240" w:lineRule="auto"/>
        <w:jc w:val="both"/>
        <w:rPr>
          <w:rFonts w:cs="Calibri"/>
        </w:rPr>
      </w:pPr>
      <w:r w:rsidRPr="00F57B63">
        <w:rPr>
          <w:rFonts w:cs="Calibri"/>
        </w:rPr>
        <w:t>Sólo I y II</w:t>
      </w:r>
    </w:p>
    <w:p w:rsidR="002B4F51" w:rsidRPr="00F57B63" w:rsidRDefault="002B4F51" w:rsidP="002B4F51">
      <w:pPr>
        <w:pStyle w:val="Prrafodelista"/>
        <w:numPr>
          <w:ilvl w:val="0"/>
          <w:numId w:val="18"/>
        </w:numPr>
        <w:spacing w:line="240" w:lineRule="auto"/>
        <w:jc w:val="both"/>
        <w:rPr>
          <w:rFonts w:cs="Calibri"/>
        </w:rPr>
      </w:pPr>
      <w:r w:rsidRPr="00F57B63">
        <w:rPr>
          <w:rFonts w:cs="Calibri"/>
        </w:rPr>
        <w:t>Sólo II</w:t>
      </w:r>
    </w:p>
    <w:p w:rsidR="002B4F51" w:rsidRPr="00F57B63" w:rsidRDefault="002B4F51" w:rsidP="002B4F51">
      <w:pPr>
        <w:pStyle w:val="Prrafodelista"/>
        <w:numPr>
          <w:ilvl w:val="0"/>
          <w:numId w:val="18"/>
        </w:numPr>
        <w:spacing w:line="240" w:lineRule="auto"/>
        <w:jc w:val="both"/>
        <w:rPr>
          <w:rFonts w:cs="Calibri"/>
        </w:rPr>
      </w:pPr>
      <w:r w:rsidRPr="00F57B63">
        <w:rPr>
          <w:rFonts w:cs="Calibri"/>
        </w:rPr>
        <w:t>Sólo III</w:t>
      </w:r>
    </w:p>
    <w:p w:rsidR="005B6B7C" w:rsidRPr="003F725E" w:rsidRDefault="002B4F51" w:rsidP="005B6B7C">
      <w:pPr>
        <w:pStyle w:val="Prrafodelista"/>
        <w:numPr>
          <w:ilvl w:val="0"/>
          <w:numId w:val="18"/>
        </w:numPr>
        <w:spacing w:line="240" w:lineRule="auto"/>
        <w:jc w:val="both"/>
        <w:rPr>
          <w:rFonts w:cs="Calibri"/>
        </w:rPr>
      </w:pPr>
      <w:r w:rsidRPr="00F57B63">
        <w:rPr>
          <w:rFonts w:cs="Calibri"/>
        </w:rPr>
        <w:t>I, II, III</w:t>
      </w:r>
    </w:p>
    <w:p w:rsidR="00D77010" w:rsidRPr="00B97FDE" w:rsidRDefault="00D77010" w:rsidP="002839F4">
      <w:pPr>
        <w:pBdr>
          <w:top w:val="single" w:sz="4" w:space="1" w:color="auto"/>
          <w:left w:val="single" w:sz="4" w:space="4" w:color="auto"/>
          <w:bottom w:val="single" w:sz="4" w:space="1" w:color="auto"/>
          <w:right w:val="single" w:sz="4" w:space="4" w:color="auto"/>
        </w:pBdr>
        <w:spacing w:line="240" w:lineRule="auto"/>
        <w:jc w:val="both"/>
        <w:rPr>
          <w:rFonts w:cs="Calibri"/>
          <w:b/>
        </w:rPr>
      </w:pPr>
      <w:r w:rsidRPr="00B97FDE">
        <w:rPr>
          <w:rFonts w:cs="Calibri"/>
          <w:b/>
        </w:rPr>
        <w:t>TEXTO N°3</w:t>
      </w:r>
    </w:p>
    <w:p w:rsidR="00AA3AC2" w:rsidRPr="003F725E" w:rsidRDefault="00D77010" w:rsidP="003F725E">
      <w:pPr>
        <w:pBdr>
          <w:top w:val="single" w:sz="4" w:space="1" w:color="auto"/>
          <w:left w:val="single" w:sz="4" w:space="4" w:color="auto"/>
          <w:bottom w:val="single" w:sz="4" w:space="1" w:color="auto"/>
          <w:right w:val="single" w:sz="4" w:space="4" w:color="auto"/>
        </w:pBdr>
        <w:spacing w:line="240" w:lineRule="auto"/>
        <w:jc w:val="both"/>
        <w:rPr>
          <w:rFonts w:cs="Calibri"/>
        </w:rPr>
      </w:pPr>
      <w:r w:rsidRPr="00F57B63">
        <w:rPr>
          <w:rFonts w:cs="Calibri"/>
        </w:rPr>
        <w:tab/>
        <w:t>El concepto post-punk nos sugiere dos interrogantes, una es, si en efecto cuando se habla de término se hace referencia a una clasificación musical a partir del momento y de las condiciones específicas en que éste se desarrolló, o más bien,</w:t>
      </w:r>
      <w:r w:rsidRPr="00E923D6">
        <w:rPr>
          <w:rFonts w:cs="Calibri"/>
          <w:b/>
          <w:u w:val="single"/>
        </w:rPr>
        <w:t xml:space="preserve"> conlleva</w:t>
      </w:r>
      <w:r w:rsidRPr="00F57B63">
        <w:rPr>
          <w:rFonts w:cs="Calibri"/>
        </w:rPr>
        <w:t xml:space="preserve"> un sentido más general, con fines comerciales como manera del </w:t>
      </w:r>
      <w:r w:rsidRPr="00E923D6">
        <w:rPr>
          <w:rFonts w:cs="Calibri"/>
          <w:b/>
          <w:u w:val="single"/>
        </w:rPr>
        <w:t>revival mediático</w:t>
      </w:r>
      <w:r w:rsidRPr="00F57B63">
        <w:rPr>
          <w:rFonts w:cs="Calibri"/>
        </w:rPr>
        <w:t xml:space="preserve"> para englobar y clasificar a los grupos antes mencionados.  En términos más precisos y obvios, el post-punk significa después del Punk, lo cual no,  necesariamente, sugiere una continuación del</w:t>
      </w:r>
      <w:r w:rsidRPr="00E923D6">
        <w:rPr>
          <w:rFonts w:cs="Calibri"/>
          <w:b/>
          <w:u w:val="single"/>
        </w:rPr>
        <w:t xml:space="preserve"> legado</w:t>
      </w:r>
      <w:r w:rsidRPr="00F57B63">
        <w:rPr>
          <w:rFonts w:cs="Calibri"/>
        </w:rPr>
        <w:t xml:space="preserve"> y los </w:t>
      </w:r>
      <w:r w:rsidRPr="00E923D6">
        <w:rPr>
          <w:rFonts w:cs="Calibri"/>
          <w:b/>
          <w:u w:val="single"/>
        </w:rPr>
        <w:t>avatares estéticos</w:t>
      </w:r>
      <w:r w:rsidRPr="00F57B63">
        <w:rPr>
          <w:rFonts w:cs="Calibri"/>
        </w:rPr>
        <w:t xml:space="preserve"> del movimiento Punk de 1976, (como lo pueden ser los componentes visuales </w:t>
      </w:r>
      <w:r w:rsidRPr="00E923D6">
        <w:rPr>
          <w:rFonts w:cs="Calibri"/>
          <w:b/>
          <w:u w:val="single"/>
        </w:rPr>
        <w:t>nihilistas</w:t>
      </w:r>
      <w:r w:rsidRPr="00F57B63">
        <w:rPr>
          <w:rFonts w:cs="Calibri"/>
        </w:rPr>
        <w:t xml:space="preserve"> que hicieron del Punk también un movimiento de diseñadores gráficos y de vestuarios, o el aspecto agresivo musical que </w:t>
      </w:r>
      <w:r w:rsidRPr="00E923D6">
        <w:rPr>
          <w:rFonts w:cs="Calibri"/>
          <w:b/>
          <w:u w:val="single"/>
        </w:rPr>
        <w:t>enarbolaba</w:t>
      </w:r>
      <w:r w:rsidRPr="00F57B63">
        <w:rPr>
          <w:rFonts w:cs="Calibri"/>
        </w:rPr>
        <w:t xml:space="preserve"> la idea básica del </w:t>
      </w:r>
      <w:proofErr w:type="spellStart"/>
      <w:r w:rsidRPr="00F57B63">
        <w:rPr>
          <w:rFonts w:cs="Calibri"/>
        </w:rPr>
        <w:t>rock’n</w:t>
      </w:r>
      <w:proofErr w:type="spellEnd"/>
      <w:r w:rsidRPr="00F57B63">
        <w:rPr>
          <w:rFonts w:cs="Calibri"/>
        </w:rPr>
        <w:t xml:space="preserve"> roll </w:t>
      </w:r>
      <w:r w:rsidRPr="00E923D6">
        <w:rPr>
          <w:rFonts w:cs="Calibri"/>
          <w:b/>
          <w:u w:val="single"/>
        </w:rPr>
        <w:t>aunado</w:t>
      </w:r>
      <w:r w:rsidRPr="00F57B63">
        <w:rPr>
          <w:rFonts w:cs="Calibri"/>
        </w:rPr>
        <w:t xml:space="preserve"> con </w:t>
      </w:r>
      <w:r w:rsidRPr="00E923D6">
        <w:rPr>
          <w:rFonts w:cs="Calibri"/>
          <w:b/>
          <w:u w:val="single"/>
        </w:rPr>
        <w:t>proclamas</w:t>
      </w:r>
      <w:r w:rsidRPr="00F57B63">
        <w:rPr>
          <w:rFonts w:cs="Calibri"/>
        </w:rPr>
        <w:t xml:space="preserve"> de insatisfacción social y política), sino que trazó caminos distintos de manifestación artística y encontró un sentido en la disparidad de sus componentes representativos, siendo la búsqueda y la experimentación un cauce necesario para que algo más allá del Punk pudiera existir.</w:t>
      </w:r>
    </w:p>
    <w:p w:rsidR="002839F4" w:rsidRPr="00B97FDE" w:rsidRDefault="002839F4" w:rsidP="002839F4">
      <w:pPr>
        <w:spacing w:line="240" w:lineRule="auto"/>
        <w:jc w:val="both"/>
        <w:rPr>
          <w:rFonts w:cs="Calibri"/>
          <w:b/>
          <w:u w:val="single"/>
        </w:rPr>
      </w:pPr>
      <w:r w:rsidRPr="00B97FDE">
        <w:rPr>
          <w:rFonts w:cs="Calibri"/>
          <w:b/>
          <w:u w:val="single"/>
        </w:rPr>
        <w:t>Vocabulario:</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Conlleva:…</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r w:rsidRPr="00F57B63">
        <w:rPr>
          <w:rFonts w:cs="Calibri"/>
        </w:rPr>
        <w:t>Revival………………………………………………………………………………………………………</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Mediático:…</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Legado:…</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Avatares:…</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Estéticos:…</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Nihilistas:…</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Enarbolaba:…</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Aunado:…</w:t>
      </w:r>
      <w:proofErr w:type="gramEnd"/>
      <w:r w:rsidRPr="00F57B63">
        <w:rPr>
          <w:rFonts w:cs="Calibri"/>
        </w:rPr>
        <w:t>……………………………………………………………………………………………………</w:t>
      </w:r>
    </w:p>
    <w:p w:rsidR="002839F4" w:rsidRPr="00F57B63" w:rsidRDefault="002839F4" w:rsidP="005B6B7C">
      <w:pPr>
        <w:pStyle w:val="Prrafodelista"/>
        <w:numPr>
          <w:ilvl w:val="0"/>
          <w:numId w:val="20"/>
        </w:numPr>
        <w:spacing w:line="360" w:lineRule="auto"/>
        <w:ind w:left="714" w:hanging="357"/>
        <w:jc w:val="both"/>
        <w:rPr>
          <w:rFonts w:cs="Calibri"/>
        </w:rPr>
      </w:pPr>
      <w:proofErr w:type="gramStart"/>
      <w:r w:rsidRPr="00F57B63">
        <w:rPr>
          <w:rFonts w:cs="Calibri"/>
        </w:rPr>
        <w:t>Proclamas:…</w:t>
      </w:r>
      <w:proofErr w:type="gramEnd"/>
      <w:r w:rsidRPr="00F57B63">
        <w:rPr>
          <w:rFonts w:cs="Calibri"/>
        </w:rPr>
        <w:t>………………………………………………………………………………………………</w:t>
      </w:r>
    </w:p>
    <w:p w:rsidR="002839F4" w:rsidRPr="00F57B63" w:rsidRDefault="002839F4" w:rsidP="002839F4">
      <w:pPr>
        <w:pStyle w:val="Prrafodelista"/>
        <w:numPr>
          <w:ilvl w:val="0"/>
          <w:numId w:val="22"/>
        </w:numPr>
        <w:spacing w:line="240" w:lineRule="auto"/>
        <w:jc w:val="both"/>
        <w:rPr>
          <w:rFonts w:cs="Calibri"/>
        </w:rPr>
      </w:pPr>
      <w:r w:rsidRPr="00F57B63">
        <w:rPr>
          <w:rFonts w:cs="Calibri"/>
        </w:rPr>
        <w:lastRenderedPageBreak/>
        <w:t xml:space="preserve"> De acuerdo con lo leído, el concepto post-punk:</w:t>
      </w:r>
    </w:p>
    <w:p w:rsidR="002839F4" w:rsidRPr="00F57B63" w:rsidRDefault="002839F4" w:rsidP="002839F4">
      <w:pPr>
        <w:pStyle w:val="Prrafodelista"/>
        <w:spacing w:line="240" w:lineRule="auto"/>
        <w:jc w:val="both"/>
        <w:rPr>
          <w:rFonts w:cs="Calibri"/>
        </w:rPr>
      </w:pPr>
    </w:p>
    <w:p w:rsidR="002839F4" w:rsidRPr="00F57B63" w:rsidRDefault="002839F4" w:rsidP="002839F4">
      <w:pPr>
        <w:pStyle w:val="Prrafodelista"/>
        <w:numPr>
          <w:ilvl w:val="0"/>
          <w:numId w:val="25"/>
        </w:numPr>
        <w:spacing w:line="240" w:lineRule="auto"/>
        <w:jc w:val="both"/>
        <w:rPr>
          <w:rFonts w:cs="Calibri"/>
        </w:rPr>
      </w:pPr>
      <w:r w:rsidRPr="00F57B63">
        <w:rPr>
          <w:rFonts w:cs="Calibri"/>
        </w:rPr>
        <w:t>es un término que suscita polémica en los círculos musicales.</w:t>
      </w:r>
    </w:p>
    <w:p w:rsidR="002839F4" w:rsidRPr="00F57B63" w:rsidRDefault="002839F4" w:rsidP="002839F4">
      <w:pPr>
        <w:pStyle w:val="Prrafodelista"/>
        <w:numPr>
          <w:ilvl w:val="0"/>
          <w:numId w:val="25"/>
        </w:numPr>
        <w:spacing w:line="240" w:lineRule="auto"/>
        <w:jc w:val="both"/>
        <w:rPr>
          <w:rFonts w:cs="Calibri"/>
        </w:rPr>
      </w:pPr>
      <w:r w:rsidRPr="00F57B63">
        <w:rPr>
          <w:rFonts w:cs="Calibri"/>
        </w:rPr>
        <w:t>plantea interrogantes en cuanto a qué abarca el término post-punk.</w:t>
      </w:r>
    </w:p>
    <w:p w:rsidR="002839F4" w:rsidRPr="00F57B63" w:rsidRDefault="002839F4" w:rsidP="002839F4">
      <w:pPr>
        <w:pStyle w:val="Prrafodelista"/>
        <w:numPr>
          <w:ilvl w:val="0"/>
          <w:numId w:val="25"/>
        </w:numPr>
        <w:spacing w:line="240" w:lineRule="auto"/>
        <w:jc w:val="both"/>
        <w:rPr>
          <w:rFonts w:cs="Calibri"/>
        </w:rPr>
      </w:pPr>
      <w:r w:rsidRPr="00F57B63">
        <w:rPr>
          <w:rFonts w:cs="Calibri"/>
        </w:rPr>
        <w:t>conlleva un sentido general.</w:t>
      </w:r>
    </w:p>
    <w:p w:rsidR="002839F4" w:rsidRPr="00F57B63" w:rsidRDefault="002839F4" w:rsidP="002839F4">
      <w:pPr>
        <w:pStyle w:val="Prrafodelista"/>
        <w:numPr>
          <w:ilvl w:val="0"/>
          <w:numId w:val="25"/>
        </w:numPr>
        <w:spacing w:line="240" w:lineRule="auto"/>
        <w:jc w:val="both"/>
        <w:rPr>
          <w:rFonts w:cs="Calibri"/>
        </w:rPr>
      </w:pPr>
      <w:r w:rsidRPr="00F57B63">
        <w:rPr>
          <w:rFonts w:cs="Calibri"/>
        </w:rPr>
        <w:t>sugiere una continuación del movimiento Punk.</w:t>
      </w:r>
    </w:p>
    <w:p w:rsidR="002839F4" w:rsidRPr="00F57B63" w:rsidRDefault="002839F4" w:rsidP="002839F4">
      <w:pPr>
        <w:pStyle w:val="Prrafodelista"/>
        <w:numPr>
          <w:ilvl w:val="0"/>
          <w:numId w:val="25"/>
        </w:numPr>
        <w:spacing w:line="240" w:lineRule="auto"/>
        <w:jc w:val="both"/>
        <w:rPr>
          <w:rFonts w:cs="Calibri"/>
        </w:rPr>
      </w:pPr>
      <w:r w:rsidRPr="00F57B63">
        <w:rPr>
          <w:rFonts w:cs="Calibri"/>
        </w:rPr>
        <w:t>señala interrogantes en cuando al origen del movimiento Punk.</w:t>
      </w:r>
    </w:p>
    <w:p w:rsidR="005B6B7C" w:rsidRPr="00F57B63" w:rsidRDefault="005B6B7C" w:rsidP="005B6B7C">
      <w:pPr>
        <w:pStyle w:val="Prrafodelista"/>
        <w:spacing w:line="240" w:lineRule="auto"/>
        <w:jc w:val="both"/>
        <w:rPr>
          <w:rFonts w:cs="Calibri"/>
        </w:rPr>
      </w:pPr>
    </w:p>
    <w:p w:rsidR="002839F4" w:rsidRPr="00F57B63" w:rsidRDefault="002839F4" w:rsidP="002839F4">
      <w:pPr>
        <w:pStyle w:val="Prrafodelista"/>
        <w:numPr>
          <w:ilvl w:val="0"/>
          <w:numId w:val="22"/>
        </w:numPr>
        <w:spacing w:line="240" w:lineRule="auto"/>
        <w:jc w:val="both"/>
        <w:rPr>
          <w:rFonts w:cs="Calibri"/>
        </w:rPr>
      </w:pPr>
      <w:r w:rsidRPr="00F57B63">
        <w:rPr>
          <w:rFonts w:cs="Calibri"/>
        </w:rPr>
        <w:t>Según lo señalado por el autor, el post-punk:</w:t>
      </w:r>
    </w:p>
    <w:p w:rsidR="005B6B7C" w:rsidRPr="00F57B63" w:rsidRDefault="005B6B7C" w:rsidP="005B6B7C">
      <w:pPr>
        <w:pStyle w:val="Prrafodelista"/>
        <w:spacing w:line="240" w:lineRule="auto"/>
        <w:jc w:val="both"/>
        <w:rPr>
          <w:rFonts w:cs="Calibri"/>
        </w:rPr>
      </w:pPr>
    </w:p>
    <w:p w:rsidR="002839F4" w:rsidRPr="00F57B63" w:rsidRDefault="005B6B7C" w:rsidP="002839F4">
      <w:pPr>
        <w:pStyle w:val="Prrafodelista"/>
        <w:numPr>
          <w:ilvl w:val="0"/>
          <w:numId w:val="26"/>
        </w:numPr>
        <w:spacing w:line="240" w:lineRule="auto"/>
        <w:jc w:val="both"/>
        <w:rPr>
          <w:rFonts w:cs="Calibri"/>
        </w:rPr>
      </w:pPr>
      <w:r w:rsidRPr="00F57B63">
        <w:rPr>
          <w:rFonts w:cs="Calibri"/>
        </w:rPr>
        <w:t>f</w:t>
      </w:r>
      <w:r w:rsidR="002839F4" w:rsidRPr="00F57B63">
        <w:rPr>
          <w:rFonts w:cs="Calibri"/>
        </w:rPr>
        <w:t>ue un movimiento musical</w:t>
      </w:r>
      <w:r w:rsidRPr="00F57B63">
        <w:rPr>
          <w:rFonts w:cs="Calibri"/>
        </w:rPr>
        <w:t xml:space="preserve"> que trazó caminos similares con el Punk.</w:t>
      </w:r>
    </w:p>
    <w:p w:rsidR="005B6B7C" w:rsidRPr="00F57B63" w:rsidRDefault="005B6B7C" w:rsidP="002839F4">
      <w:pPr>
        <w:pStyle w:val="Prrafodelista"/>
        <w:numPr>
          <w:ilvl w:val="0"/>
          <w:numId w:val="26"/>
        </w:numPr>
        <w:spacing w:line="240" w:lineRule="auto"/>
        <w:jc w:val="both"/>
        <w:rPr>
          <w:rFonts w:cs="Calibri"/>
        </w:rPr>
      </w:pPr>
      <w:r w:rsidRPr="00F57B63">
        <w:rPr>
          <w:rFonts w:cs="Calibri"/>
        </w:rPr>
        <w:t>difiere completamente del movimiento que lo precedió.</w:t>
      </w:r>
    </w:p>
    <w:p w:rsidR="005B6B7C" w:rsidRPr="00F57B63" w:rsidRDefault="005B6B7C" w:rsidP="002839F4">
      <w:pPr>
        <w:pStyle w:val="Prrafodelista"/>
        <w:numPr>
          <w:ilvl w:val="0"/>
          <w:numId w:val="26"/>
        </w:numPr>
        <w:spacing w:line="240" w:lineRule="auto"/>
        <w:jc w:val="both"/>
        <w:rPr>
          <w:rFonts w:cs="Calibri"/>
        </w:rPr>
      </w:pPr>
      <w:r w:rsidRPr="00F57B63">
        <w:rPr>
          <w:rFonts w:cs="Calibri"/>
        </w:rPr>
        <w:t>significó un movimiento que asumió los principios del Punk.</w:t>
      </w:r>
    </w:p>
    <w:p w:rsidR="005B6B7C" w:rsidRPr="00F57B63" w:rsidRDefault="005B6B7C" w:rsidP="002839F4">
      <w:pPr>
        <w:pStyle w:val="Prrafodelista"/>
        <w:numPr>
          <w:ilvl w:val="0"/>
          <w:numId w:val="26"/>
        </w:numPr>
        <w:spacing w:line="240" w:lineRule="auto"/>
        <w:jc w:val="both"/>
        <w:rPr>
          <w:rFonts w:cs="Calibri"/>
        </w:rPr>
      </w:pPr>
      <w:r w:rsidRPr="00F57B63">
        <w:rPr>
          <w:rFonts w:cs="Calibri"/>
        </w:rPr>
        <w:t>fue un movimiento tan complejo que es imposible caracterizarlo.</w:t>
      </w:r>
    </w:p>
    <w:p w:rsidR="005B6B7C" w:rsidRPr="00F57B63" w:rsidRDefault="005B6B7C" w:rsidP="002839F4">
      <w:pPr>
        <w:pStyle w:val="Prrafodelista"/>
        <w:numPr>
          <w:ilvl w:val="0"/>
          <w:numId w:val="26"/>
        </w:numPr>
        <w:spacing w:line="240" w:lineRule="auto"/>
        <w:jc w:val="both"/>
        <w:rPr>
          <w:rFonts w:cs="Calibri"/>
        </w:rPr>
      </w:pPr>
      <w:r w:rsidRPr="00F57B63">
        <w:rPr>
          <w:rFonts w:cs="Calibri"/>
        </w:rPr>
        <w:t>no significa una continuación obligada del legado el Punk de la década de los ’70.</w:t>
      </w:r>
    </w:p>
    <w:p w:rsidR="005B6B7C" w:rsidRPr="00F57B63" w:rsidRDefault="005B6B7C" w:rsidP="005B6B7C">
      <w:pPr>
        <w:pStyle w:val="Prrafodelista"/>
        <w:spacing w:line="240" w:lineRule="auto"/>
        <w:jc w:val="both"/>
        <w:rPr>
          <w:rFonts w:cs="Calibri"/>
        </w:rPr>
      </w:pPr>
    </w:p>
    <w:p w:rsidR="005B6B7C" w:rsidRPr="00F57B63" w:rsidRDefault="005B6B7C" w:rsidP="005B6B7C">
      <w:pPr>
        <w:pStyle w:val="Prrafodelista"/>
        <w:numPr>
          <w:ilvl w:val="0"/>
          <w:numId w:val="22"/>
        </w:numPr>
        <w:spacing w:line="240" w:lineRule="auto"/>
        <w:jc w:val="both"/>
        <w:rPr>
          <w:rFonts w:cs="Calibri"/>
        </w:rPr>
      </w:pPr>
      <w:r w:rsidRPr="00F57B63">
        <w:rPr>
          <w:rFonts w:cs="Calibri"/>
        </w:rPr>
        <w:t>El Punk y el post-punk, tienen en común:</w:t>
      </w:r>
    </w:p>
    <w:p w:rsidR="005B6B7C" w:rsidRPr="00F57B63" w:rsidRDefault="005B6B7C" w:rsidP="005B6B7C">
      <w:pPr>
        <w:pStyle w:val="Prrafodelista"/>
        <w:numPr>
          <w:ilvl w:val="0"/>
          <w:numId w:val="28"/>
        </w:numPr>
        <w:spacing w:line="240" w:lineRule="auto"/>
        <w:jc w:val="both"/>
        <w:rPr>
          <w:rFonts w:cs="Calibri"/>
        </w:rPr>
      </w:pPr>
      <w:r w:rsidRPr="00F57B63">
        <w:rPr>
          <w:rFonts w:cs="Calibri"/>
        </w:rPr>
        <w:t>las proclamas de insatisfacción social y política.</w:t>
      </w:r>
    </w:p>
    <w:p w:rsidR="005B6B7C" w:rsidRPr="00F57B63" w:rsidRDefault="005B6B7C" w:rsidP="005B6B7C">
      <w:pPr>
        <w:pStyle w:val="Prrafodelista"/>
        <w:numPr>
          <w:ilvl w:val="0"/>
          <w:numId w:val="28"/>
        </w:numPr>
        <w:spacing w:line="240" w:lineRule="auto"/>
        <w:jc w:val="both"/>
        <w:rPr>
          <w:rFonts w:cs="Calibri"/>
        </w:rPr>
      </w:pPr>
      <w:r w:rsidRPr="00F57B63">
        <w:rPr>
          <w:rFonts w:cs="Calibri"/>
        </w:rPr>
        <w:t>surgir en la década de los ’70.</w:t>
      </w:r>
    </w:p>
    <w:p w:rsidR="005B6B7C" w:rsidRPr="00F57B63" w:rsidRDefault="005B6B7C" w:rsidP="005B6B7C">
      <w:pPr>
        <w:pStyle w:val="Prrafodelista"/>
        <w:numPr>
          <w:ilvl w:val="0"/>
          <w:numId w:val="28"/>
        </w:numPr>
        <w:spacing w:line="240" w:lineRule="auto"/>
        <w:jc w:val="both"/>
        <w:rPr>
          <w:rFonts w:cs="Calibri"/>
        </w:rPr>
      </w:pPr>
      <w:r w:rsidRPr="00F57B63">
        <w:rPr>
          <w:rFonts w:cs="Calibri"/>
        </w:rPr>
        <w:t>ser un movimiento de diseñadores gráficos.</w:t>
      </w:r>
    </w:p>
    <w:p w:rsidR="005B6B7C" w:rsidRPr="00C261F0" w:rsidRDefault="005B6B7C" w:rsidP="005B6B7C">
      <w:pPr>
        <w:pStyle w:val="Prrafodelista"/>
        <w:spacing w:line="240" w:lineRule="auto"/>
        <w:ind w:left="1080"/>
        <w:jc w:val="both"/>
        <w:rPr>
          <w:rFonts w:cs="Calibri"/>
          <w:sz w:val="16"/>
          <w:szCs w:val="16"/>
        </w:rPr>
      </w:pPr>
    </w:p>
    <w:p w:rsidR="003F725E" w:rsidRPr="00C261F0" w:rsidRDefault="005B6B7C" w:rsidP="004936BF">
      <w:pPr>
        <w:pStyle w:val="Prrafodelista"/>
        <w:numPr>
          <w:ilvl w:val="0"/>
          <w:numId w:val="29"/>
        </w:numPr>
        <w:spacing w:line="240" w:lineRule="auto"/>
        <w:jc w:val="both"/>
        <w:rPr>
          <w:rFonts w:cs="Calibri"/>
        </w:rPr>
      </w:pPr>
      <w:r w:rsidRPr="00C261F0">
        <w:rPr>
          <w:rFonts w:cs="Calibri"/>
        </w:rPr>
        <w:t xml:space="preserve">Sólo </w:t>
      </w:r>
      <w:proofErr w:type="gramStart"/>
      <w:r w:rsidRPr="00C261F0">
        <w:rPr>
          <w:rFonts w:cs="Calibri"/>
        </w:rPr>
        <w:t>I</w:t>
      </w:r>
      <w:r w:rsidR="00C261F0" w:rsidRPr="00C261F0">
        <w:rPr>
          <w:rFonts w:cs="Calibri"/>
        </w:rPr>
        <w:t xml:space="preserve">  B</w:t>
      </w:r>
      <w:proofErr w:type="gramEnd"/>
      <w:r w:rsidR="00C261F0" w:rsidRPr="00C261F0">
        <w:rPr>
          <w:rFonts w:cs="Calibri"/>
        </w:rPr>
        <w:t xml:space="preserve">) </w:t>
      </w:r>
      <w:r w:rsidRPr="00C261F0">
        <w:rPr>
          <w:rFonts w:cs="Calibri"/>
        </w:rPr>
        <w:t>Sólo II</w:t>
      </w:r>
      <w:r w:rsidR="00C261F0" w:rsidRPr="00C261F0">
        <w:rPr>
          <w:rFonts w:cs="Calibri"/>
        </w:rPr>
        <w:t xml:space="preserve">  C) </w:t>
      </w:r>
      <w:r w:rsidRPr="00C261F0">
        <w:rPr>
          <w:rFonts w:cs="Calibri"/>
        </w:rPr>
        <w:t>Sólo I y II</w:t>
      </w:r>
      <w:r w:rsidR="00C261F0" w:rsidRPr="00C261F0">
        <w:rPr>
          <w:rFonts w:cs="Calibri"/>
        </w:rPr>
        <w:t xml:space="preserve"> D) </w:t>
      </w:r>
      <w:r w:rsidRPr="00C261F0">
        <w:rPr>
          <w:rFonts w:cs="Calibri"/>
        </w:rPr>
        <w:t>Sólo III</w:t>
      </w:r>
      <w:r w:rsidR="00C261F0" w:rsidRPr="00C261F0">
        <w:rPr>
          <w:rFonts w:cs="Calibri"/>
        </w:rPr>
        <w:t xml:space="preserve">   E) </w:t>
      </w:r>
      <w:r w:rsidRPr="00C261F0">
        <w:rPr>
          <w:rFonts w:cs="Calibri"/>
        </w:rPr>
        <w:t>I, II y III</w:t>
      </w:r>
    </w:p>
    <w:p w:rsidR="00B97FDE" w:rsidRDefault="004A6DC2" w:rsidP="00B3524F">
      <w:pPr>
        <w:pStyle w:val="Prrafodelista"/>
        <w:spacing w:line="240" w:lineRule="auto"/>
        <w:ind w:left="360"/>
        <w:jc w:val="both"/>
        <w:rPr>
          <w:rFonts w:cs="Calibri"/>
        </w:rPr>
      </w:pPr>
      <w:r>
        <w:rPr>
          <w:rFonts w:cs="Calibri"/>
          <w:noProof/>
          <w:lang w:val="en-US"/>
        </w:rPr>
        <mc:AlternateContent>
          <mc:Choice Requires="wps">
            <w:drawing>
              <wp:anchor distT="0" distB="0" distL="114300" distR="114300" simplePos="0" relativeHeight="251657216" behindDoc="0" locked="0" layoutInCell="1" allowOverlap="1">
                <wp:simplePos x="0" y="0"/>
                <wp:positionH relativeFrom="column">
                  <wp:posOffset>132080</wp:posOffset>
                </wp:positionH>
                <wp:positionV relativeFrom="paragraph">
                  <wp:posOffset>92710</wp:posOffset>
                </wp:positionV>
                <wp:extent cx="6334125" cy="5372100"/>
                <wp:effectExtent l="9525" t="1016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372100"/>
                        </a:xfrm>
                        <a:prstGeom prst="rect">
                          <a:avLst/>
                        </a:prstGeom>
                        <a:solidFill>
                          <a:srgbClr val="FFFFFF"/>
                        </a:solidFill>
                        <a:ln w="9525">
                          <a:solidFill>
                            <a:srgbClr val="000000"/>
                          </a:solidFill>
                          <a:miter lim="800000"/>
                          <a:headEnd/>
                          <a:tailEnd/>
                        </a:ln>
                      </wps:spPr>
                      <wps:txbx>
                        <w:txbxContent>
                          <w:p w:rsidR="00B3524F" w:rsidRPr="00B97FDE" w:rsidRDefault="00B3524F">
                            <w:pPr>
                              <w:rPr>
                                <w:b/>
                              </w:rPr>
                            </w:pPr>
                            <w:r w:rsidRPr="00B97FDE">
                              <w:rPr>
                                <w:b/>
                              </w:rPr>
                              <w:t>TEXTO 4</w:t>
                            </w:r>
                          </w:p>
                          <w:p w:rsidR="00B3524F" w:rsidRDefault="00B3524F" w:rsidP="00B3524F">
                            <w:pPr>
                              <w:jc w:val="both"/>
                            </w:pPr>
                            <w:r>
                              <w:t xml:space="preserve">“El sol no sólo es una </w:t>
                            </w:r>
                            <w:r w:rsidRPr="00B3524F">
                              <w:rPr>
                                <w:b/>
                                <w:u w:val="single"/>
                              </w:rPr>
                              <w:t>turbulenta</w:t>
                            </w:r>
                            <w:r>
                              <w:rPr>
                                <w:b/>
                                <w:u w:val="single"/>
                              </w:rPr>
                              <w:t xml:space="preserve"> </w:t>
                            </w:r>
                            <w:r>
                              <w:t>masa gaseosa de hidrógeno y helio: tiene enormes corrientes eléctricas que generan vastos campos magnéticos en movimiento y tienen la apariencia de manchas oscuras en su superficie.  Esas manchas forman grupos que crecen en intensidad y en número y alcanzan un máximo cada once años.</w:t>
                            </w:r>
                          </w:p>
                          <w:p w:rsidR="00B3524F" w:rsidRDefault="00B3524F" w:rsidP="00B3524F">
                            <w:pPr>
                              <w:jc w:val="both"/>
                            </w:pPr>
                            <w:r>
                              <w:t xml:space="preserve">Las manchas solares fueron descubiertas hace mucho tiempo, pero no fue hasta el siglo XIX cuando se descubrió su naturaleza cíclica.  Un astrónomo aficionado alemán, Heinrich </w:t>
                            </w:r>
                            <w:proofErr w:type="spellStart"/>
                            <w:r>
                              <w:t>Schawabe</w:t>
                            </w:r>
                            <w:proofErr w:type="spellEnd"/>
                            <w:r>
                              <w:t xml:space="preserve">, mientras </w:t>
                            </w:r>
                            <w:proofErr w:type="spellStart"/>
                            <w:r>
                              <w:t>eperaba</w:t>
                            </w:r>
                            <w:proofErr w:type="spellEnd"/>
                            <w:r>
                              <w:t xml:space="preserve"> ver pasar un nuevo planeta frente al disco solar, se interesó por algunas manchas oscuras en su superficie durante casi 17 años</w:t>
                            </w:r>
                            <w:r w:rsidR="0026546F">
                              <w:t xml:space="preserve"> registró su posición y densidad y para 1843 ya había </w:t>
                            </w:r>
                            <w:r w:rsidR="0026546F" w:rsidRPr="0026546F">
                              <w:rPr>
                                <w:b/>
                                <w:u w:val="single"/>
                              </w:rPr>
                              <w:t>delineado</w:t>
                            </w:r>
                            <w:r w:rsidR="0026546F">
                              <w:rPr>
                                <w:b/>
                                <w:u w:val="single"/>
                              </w:rPr>
                              <w:t xml:space="preserve"> </w:t>
                            </w:r>
                            <w:r w:rsidR="0026546F">
                              <w:t>su patrón.  Observó que la actividad máxima coincidía con un despliegue brillante de las auroras boreal y austral (luces del norte y del sur).</w:t>
                            </w:r>
                          </w:p>
                          <w:p w:rsidR="0026546F" w:rsidRDefault="0026546F" w:rsidP="00B3524F">
                            <w:pPr>
                              <w:jc w:val="both"/>
                            </w:pPr>
                            <w:r>
                              <w:t xml:space="preserve">A principios de este siglo, el astrónomo estadounidense George Hale continuó el </w:t>
                            </w:r>
                            <w:proofErr w:type="spellStart"/>
                            <w:r>
                              <w:t>trabjo</w:t>
                            </w:r>
                            <w:proofErr w:type="spellEnd"/>
                            <w:r>
                              <w:t xml:space="preserve"> de </w:t>
                            </w:r>
                            <w:proofErr w:type="spellStart"/>
                            <w:r>
                              <w:t>Schawabe</w:t>
                            </w:r>
                            <w:proofErr w:type="spellEnd"/>
                            <w:r>
                              <w:t xml:space="preserve">.  </w:t>
                            </w:r>
                            <w:proofErr w:type="gramStart"/>
                            <w:r>
                              <w:t>Descubrió  que</w:t>
                            </w:r>
                            <w:proofErr w:type="gramEnd"/>
                            <w:r>
                              <w:t xml:space="preserve"> las manchas solares generan una actividad magnética intensa y que las de </w:t>
                            </w:r>
                            <w:proofErr w:type="spellStart"/>
                            <w:r>
                              <w:t>mayaor</w:t>
                            </w:r>
                            <w:proofErr w:type="spellEnd"/>
                            <w:r>
                              <w:t xml:space="preserve"> fuerza eran casi 8.000 veces más poderosas que el campo magnético de la Tierra en su superficie.</w:t>
                            </w:r>
                          </w:p>
                          <w:p w:rsidR="0026546F" w:rsidRDefault="0026546F" w:rsidP="00B3524F">
                            <w:pPr>
                              <w:jc w:val="both"/>
                            </w:pPr>
                            <w:r>
                              <w:t xml:space="preserve">Investigaciones posteriores han demostrado que las manchas solares, muchas de las cuales son varias veces mayores que la Tierra, forman parte de las enormes tormentas solares.  De cuando en cuando, campos </w:t>
                            </w:r>
                            <w:proofErr w:type="gramStart"/>
                            <w:r>
                              <w:t>magnéticos  interiores</w:t>
                            </w:r>
                            <w:proofErr w:type="gramEnd"/>
                            <w:r>
                              <w:t xml:space="preserve"> alcanzan la superficie del sol y obstruyen los flujos de calor y luz que proced</w:t>
                            </w:r>
                            <w:r w:rsidR="00E923D6">
                              <w:t>en del núcleo, y cuando surgen – aparece un parche oscuro- la superficie es al menos 1.000°C más fría que las zonas adyacentes.</w:t>
                            </w:r>
                          </w:p>
                          <w:p w:rsidR="00E923D6" w:rsidRDefault="00E923D6" w:rsidP="00B3524F">
                            <w:pPr>
                              <w:jc w:val="both"/>
                            </w:pPr>
                            <w:r>
                              <w:t xml:space="preserve">Si estas llamaradas ocurren cerca del disco solar y de frente a la Tierra, producen una tormenta magnética en las regiones polares.  </w:t>
                            </w:r>
                            <w:proofErr w:type="gramStart"/>
                            <w:r>
                              <w:t xml:space="preserve">La recepción de ondas de radio se </w:t>
                            </w:r>
                            <w:r w:rsidRPr="00E923D6">
                              <w:rPr>
                                <w:b/>
                                <w:u w:val="single"/>
                              </w:rPr>
                              <w:t>perturban</w:t>
                            </w:r>
                            <w:proofErr w:type="gramEnd"/>
                            <w:r>
                              <w:rPr>
                                <w:b/>
                                <w:u w:val="single"/>
                              </w:rPr>
                              <w:t xml:space="preserve">, </w:t>
                            </w:r>
                            <w:r>
                              <w:t>las brújulas no funcionan y nuestro clima puede cambiar en forma repentina”.</w:t>
                            </w:r>
                          </w:p>
                          <w:p w:rsidR="00E923D6" w:rsidRPr="00E923D6" w:rsidRDefault="00E923D6" w:rsidP="00E923D6">
                            <w:pPr>
                              <w:jc w:val="right"/>
                              <w:rPr>
                                <w:sz w:val="18"/>
                                <w:szCs w:val="18"/>
                              </w:rPr>
                            </w:pPr>
                            <w:r w:rsidRPr="00E923D6">
                              <w:rPr>
                                <w:sz w:val="18"/>
                                <w:szCs w:val="18"/>
                              </w:rPr>
                              <w:t xml:space="preserve">Las manchas solares.  El mundo de los porqués. </w:t>
                            </w:r>
                            <w:proofErr w:type="spellStart"/>
                            <w:r w:rsidRPr="00E923D6">
                              <w:rPr>
                                <w:sz w:val="18"/>
                                <w:szCs w:val="18"/>
                              </w:rPr>
                              <w:t>Reader´s</w:t>
                            </w:r>
                            <w:proofErr w:type="spellEnd"/>
                            <w:r w:rsidRPr="00E923D6">
                              <w:rPr>
                                <w:sz w:val="18"/>
                                <w:szCs w:val="18"/>
                              </w:rPr>
                              <w:t xml:space="preserve"> </w:t>
                            </w:r>
                            <w:proofErr w:type="spellStart"/>
                            <w:r w:rsidRPr="00E923D6">
                              <w:rPr>
                                <w:sz w:val="18"/>
                                <w:szCs w:val="18"/>
                              </w:rPr>
                              <w:t>Digest</w:t>
                            </w:r>
                            <w:proofErr w:type="spellEnd"/>
                            <w:r w:rsidRPr="00E923D6">
                              <w:rPr>
                                <w:sz w:val="18"/>
                                <w:szCs w:val="18"/>
                              </w:rPr>
                              <w:t>. México, 1995.</w:t>
                            </w:r>
                          </w:p>
                          <w:p w:rsidR="0026546F" w:rsidRPr="00E923D6" w:rsidRDefault="0026546F" w:rsidP="00E923D6">
                            <w:pPr>
                              <w:jc w:val="right"/>
                              <w:rPr>
                                <w:sz w:val="18"/>
                                <w:szCs w:val="18"/>
                              </w:rPr>
                            </w:pPr>
                          </w:p>
                          <w:p w:rsidR="00B3524F" w:rsidRPr="00B3524F" w:rsidRDefault="00B3524F" w:rsidP="00B352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pt;margin-top:7.3pt;width:498.75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BdKgIAAFEEAAAOAAAAZHJzL2Uyb0RvYy54bWysVNuO2yAQfa/Uf0C8N3acZC9WnNU221SV&#10;thdptx+AMbZRgaFAYm+/vgPOptG26kNVPyCGGQ5nzsx4fTNqRQ7CeQmmovNZTokwHBppuop+fdy9&#10;uaLEB2YapsCIij4JT282r1+tB1uKAnpQjXAEQYwvB1vRPgRbZpnnvdDMz8AKg84WnGYBTddljWMD&#10;omuVFXl+kQ3gGuuAC+/x9G5y0k3Cb1vBw+e29SIQVVHkFtLq0lrHNdusWdk5ZnvJjzTYP7DQTBp8&#10;9AR1xwIjeyd/g9KSO/DQhhkHnUHbSi5SDpjNPH+RzUPPrEi5oDjenmTy/w+Wfzp8cUQ2FV1SYpjG&#10;Ej2KMZC3MJIiqjNYX2LQg8WwMOIxVjll6u098G+eGNj2zHTi1jkYesEaZDePN7OzqxOOjyD18BEa&#10;fIbtAySgsXU6SodiEETHKj2dKhOpcDy8WCyW82JFCUffanFZzPNUu4yVz9et8+G9AE3ipqIOS5/g&#10;2eHeh0iHlc8h8TUPSjY7qVQyXFdvlSMHhm2yS1/K4EWYMmSo6PUKifwdIk/fnyC0DNjvSuqKXp2C&#10;WBl1e2ea1I2BSTXtkbIyRyGjdpOKYazHY2FqaJ5QUgdTX+Mc4qYH94OSAXu6ov77njlBifpgsCzX&#10;8+UyDkEylqvLAg137qnPPcxwhKpooGTabsM0OHvrZNfjS1MjGLjFUrYyiRxrPrE68sa+TdofZywO&#10;xrmdon79CTY/AQAA//8DAFBLAwQUAAYACAAAACEAKnJDsN8AAAAKAQAADwAAAGRycy9kb3ducmV2&#10;LnhtbEyPy07DMBBF90j8gzVIbBC1+5AJIU6FkECwKwXB1o3dJMIeB9tNw98zXcFy5l6dOVOtJ+/Y&#10;aGPqAyqYzwQwi00wPbYK3t8erwtgKWs02gW0Cn5sgnV9flbp0oQjvtpxm1tGEEylVtDlPJScp6az&#10;XqdZGCxStg/R60xjbLmJ+khw7/hCCMm97pEudHqwD51tvrYHr6BYPY+f6WW5+Wjk3t3mq5vx6Tsq&#10;dXkx3d8By3bKf2U46ZM61OS0Cwc0iTkFC0HmmfYrCeyUi3mxBLYjuhQSeF3x/y/UvwAAAP//AwBQ&#10;SwECLQAUAAYACAAAACEAtoM4kv4AAADhAQAAEwAAAAAAAAAAAAAAAAAAAAAAW0NvbnRlbnRfVHlw&#10;ZXNdLnhtbFBLAQItABQABgAIAAAAIQA4/SH/1gAAAJQBAAALAAAAAAAAAAAAAAAAAC8BAABfcmVs&#10;cy8ucmVsc1BLAQItABQABgAIAAAAIQCmGvBdKgIAAFEEAAAOAAAAAAAAAAAAAAAAAC4CAABkcnMv&#10;ZTJvRG9jLnhtbFBLAQItABQABgAIAAAAIQAqckOw3wAAAAoBAAAPAAAAAAAAAAAAAAAAAIQEAABk&#10;cnMvZG93bnJldi54bWxQSwUGAAAAAAQABADzAAAAkAUAAAAA&#10;">
                <v:textbox>
                  <w:txbxContent>
                    <w:p w:rsidR="00B3524F" w:rsidRPr="00B97FDE" w:rsidRDefault="00B3524F">
                      <w:pPr>
                        <w:rPr>
                          <w:b/>
                        </w:rPr>
                      </w:pPr>
                      <w:r w:rsidRPr="00B97FDE">
                        <w:rPr>
                          <w:b/>
                        </w:rPr>
                        <w:t>TEXTO 4</w:t>
                      </w:r>
                    </w:p>
                    <w:p w:rsidR="00B3524F" w:rsidRDefault="00B3524F" w:rsidP="00B3524F">
                      <w:pPr>
                        <w:jc w:val="both"/>
                      </w:pPr>
                      <w:r>
                        <w:t xml:space="preserve">“El sol no sólo es una </w:t>
                      </w:r>
                      <w:r w:rsidRPr="00B3524F">
                        <w:rPr>
                          <w:b/>
                          <w:u w:val="single"/>
                        </w:rPr>
                        <w:t>turbulenta</w:t>
                      </w:r>
                      <w:r>
                        <w:rPr>
                          <w:b/>
                          <w:u w:val="single"/>
                        </w:rPr>
                        <w:t xml:space="preserve"> </w:t>
                      </w:r>
                      <w:r>
                        <w:t>masa gaseosa de hidrógeno y helio: tiene enormes corrientes eléctricas que generan vastos campos magnéticos en movimiento y tienen la apariencia de manchas oscuras en su superficie.  Esas manchas forman grupos que crecen en intensidad y en número y alcanzan un máximo cada once años.</w:t>
                      </w:r>
                    </w:p>
                    <w:p w:rsidR="00B3524F" w:rsidRDefault="00B3524F" w:rsidP="00B3524F">
                      <w:pPr>
                        <w:jc w:val="both"/>
                      </w:pPr>
                      <w:r>
                        <w:t xml:space="preserve">Las manchas solares fueron descubiertas hace mucho tiempo, pero no fue hasta el siglo XIX cuando se descubrió su naturaleza cíclica.  Un astrónomo aficionado alemán, Heinrich </w:t>
                      </w:r>
                      <w:proofErr w:type="spellStart"/>
                      <w:r>
                        <w:t>Schawabe</w:t>
                      </w:r>
                      <w:proofErr w:type="spellEnd"/>
                      <w:r>
                        <w:t xml:space="preserve">, mientras </w:t>
                      </w:r>
                      <w:proofErr w:type="spellStart"/>
                      <w:r>
                        <w:t>eperaba</w:t>
                      </w:r>
                      <w:proofErr w:type="spellEnd"/>
                      <w:r>
                        <w:t xml:space="preserve"> ver pasar un nuevo planeta frente al disco solar, se interesó por algunas manchas oscuras en su superficie durante casi 17 años</w:t>
                      </w:r>
                      <w:r w:rsidR="0026546F">
                        <w:t xml:space="preserve"> registró su posición y densidad y para 1843 ya había </w:t>
                      </w:r>
                      <w:r w:rsidR="0026546F" w:rsidRPr="0026546F">
                        <w:rPr>
                          <w:b/>
                          <w:u w:val="single"/>
                        </w:rPr>
                        <w:t>delineado</w:t>
                      </w:r>
                      <w:r w:rsidR="0026546F">
                        <w:rPr>
                          <w:b/>
                          <w:u w:val="single"/>
                        </w:rPr>
                        <w:t xml:space="preserve"> </w:t>
                      </w:r>
                      <w:r w:rsidR="0026546F">
                        <w:t>su patrón.  Observó que la actividad máxima coincidía con un despliegue brillante de las auroras boreal y austral (luces del norte y del sur).</w:t>
                      </w:r>
                    </w:p>
                    <w:p w:rsidR="0026546F" w:rsidRDefault="0026546F" w:rsidP="00B3524F">
                      <w:pPr>
                        <w:jc w:val="both"/>
                      </w:pPr>
                      <w:r>
                        <w:t xml:space="preserve">A principios de este siglo, el astrónomo estadounidense George Hale continuó el </w:t>
                      </w:r>
                      <w:proofErr w:type="spellStart"/>
                      <w:r>
                        <w:t>trabjo</w:t>
                      </w:r>
                      <w:proofErr w:type="spellEnd"/>
                      <w:r>
                        <w:t xml:space="preserve"> de </w:t>
                      </w:r>
                      <w:proofErr w:type="spellStart"/>
                      <w:r>
                        <w:t>Schawabe</w:t>
                      </w:r>
                      <w:proofErr w:type="spellEnd"/>
                      <w:r>
                        <w:t xml:space="preserve">.  </w:t>
                      </w:r>
                      <w:proofErr w:type="gramStart"/>
                      <w:r>
                        <w:t>Descubrió  que</w:t>
                      </w:r>
                      <w:proofErr w:type="gramEnd"/>
                      <w:r>
                        <w:t xml:space="preserve"> las manchas solares generan una actividad magnética intensa y que las de </w:t>
                      </w:r>
                      <w:proofErr w:type="spellStart"/>
                      <w:r>
                        <w:t>mayaor</w:t>
                      </w:r>
                      <w:proofErr w:type="spellEnd"/>
                      <w:r>
                        <w:t xml:space="preserve"> fuerza eran casi 8.000 veces más poderosas que el campo magnético de la Tierra en su superficie.</w:t>
                      </w:r>
                    </w:p>
                    <w:p w:rsidR="0026546F" w:rsidRDefault="0026546F" w:rsidP="00B3524F">
                      <w:pPr>
                        <w:jc w:val="both"/>
                      </w:pPr>
                      <w:r>
                        <w:t xml:space="preserve">Investigaciones posteriores han demostrado que las manchas solares, muchas de las cuales son varias veces mayores que la Tierra, forman parte de las enormes tormentas solares.  De cuando en cuando, campos </w:t>
                      </w:r>
                      <w:proofErr w:type="gramStart"/>
                      <w:r>
                        <w:t>magnéticos  interiores</w:t>
                      </w:r>
                      <w:proofErr w:type="gramEnd"/>
                      <w:r>
                        <w:t xml:space="preserve"> alcanzan la superficie del sol y obstruyen los flujos de calor y luz que proced</w:t>
                      </w:r>
                      <w:r w:rsidR="00E923D6">
                        <w:t>en del núcleo, y cuando surgen – aparece un parche oscuro- la superficie es al menos 1.000°C más fría que las zonas adyacentes.</w:t>
                      </w:r>
                    </w:p>
                    <w:p w:rsidR="00E923D6" w:rsidRDefault="00E923D6" w:rsidP="00B3524F">
                      <w:pPr>
                        <w:jc w:val="both"/>
                      </w:pPr>
                      <w:r>
                        <w:t xml:space="preserve">Si estas llamaradas ocurren cerca del disco solar y de frente a la Tierra, producen una tormenta magnética en las regiones polares.  </w:t>
                      </w:r>
                      <w:proofErr w:type="gramStart"/>
                      <w:r>
                        <w:t xml:space="preserve">La recepción de ondas de radio se </w:t>
                      </w:r>
                      <w:r w:rsidRPr="00E923D6">
                        <w:rPr>
                          <w:b/>
                          <w:u w:val="single"/>
                        </w:rPr>
                        <w:t>perturban</w:t>
                      </w:r>
                      <w:proofErr w:type="gramEnd"/>
                      <w:r>
                        <w:rPr>
                          <w:b/>
                          <w:u w:val="single"/>
                        </w:rPr>
                        <w:t xml:space="preserve">, </w:t>
                      </w:r>
                      <w:r>
                        <w:t>las brújulas no funcionan y nuestro clima puede cambiar en forma repentina”.</w:t>
                      </w:r>
                    </w:p>
                    <w:p w:rsidR="00E923D6" w:rsidRPr="00E923D6" w:rsidRDefault="00E923D6" w:rsidP="00E923D6">
                      <w:pPr>
                        <w:jc w:val="right"/>
                        <w:rPr>
                          <w:sz w:val="18"/>
                          <w:szCs w:val="18"/>
                        </w:rPr>
                      </w:pPr>
                      <w:r w:rsidRPr="00E923D6">
                        <w:rPr>
                          <w:sz w:val="18"/>
                          <w:szCs w:val="18"/>
                        </w:rPr>
                        <w:t xml:space="preserve">Las manchas solares.  El mundo de los porqués. </w:t>
                      </w:r>
                      <w:proofErr w:type="spellStart"/>
                      <w:r w:rsidRPr="00E923D6">
                        <w:rPr>
                          <w:sz w:val="18"/>
                          <w:szCs w:val="18"/>
                        </w:rPr>
                        <w:t>Reader´s</w:t>
                      </w:r>
                      <w:proofErr w:type="spellEnd"/>
                      <w:r w:rsidRPr="00E923D6">
                        <w:rPr>
                          <w:sz w:val="18"/>
                          <w:szCs w:val="18"/>
                        </w:rPr>
                        <w:t xml:space="preserve"> </w:t>
                      </w:r>
                      <w:proofErr w:type="spellStart"/>
                      <w:r w:rsidRPr="00E923D6">
                        <w:rPr>
                          <w:sz w:val="18"/>
                          <w:szCs w:val="18"/>
                        </w:rPr>
                        <w:t>Digest</w:t>
                      </w:r>
                      <w:proofErr w:type="spellEnd"/>
                      <w:r w:rsidRPr="00E923D6">
                        <w:rPr>
                          <w:sz w:val="18"/>
                          <w:szCs w:val="18"/>
                        </w:rPr>
                        <w:t>. México, 1995.</w:t>
                      </w:r>
                    </w:p>
                    <w:p w:rsidR="0026546F" w:rsidRPr="00E923D6" w:rsidRDefault="0026546F" w:rsidP="00E923D6">
                      <w:pPr>
                        <w:jc w:val="right"/>
                        <w:rPr>
                          <w:sz w:val="18"/>
                          <w:szCs w:val="18"/>
                        </w:rPr>
                      </w:pPr>
                    </w:p>
                    <w:p w:rsidR="00B3524F" w:rsidRPr="00B3524F" w:rsidRDefault="00B3524F" w:rsidP="00B3524F">
                      <w:pPr>
                        <w:jc w:val="both"/>
                      </w:pPr>
                    </w:p>
                  </w:txbxContent>
                </v:textbox>
              </v:shape>
            </w:pict>
          </mc:Fallback>
        </mc:AlternateContent>
      </w:r>
    </w:p>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97FDE" w:rsidRPr="00B97FDE" w:rsidRDefault="00B97FDE" w:rsidP="00B97FDE"/>
    <w:p w:rsidR="00B3524F" w:rsidRDefault="00B97FDE" w:rsidP="00B97FDE">
      <w:pPr>
        <w:rPr>
          <w:b/>
        </w:rPr>
      </w:pPr>
      <w:r w:rsidRPr="00B97FDE">
        <w:rPr>
          <w:b/>
        </w:rPr>
        <w:t>PREGUNTAS DE LÉXICO CONTEXTUAL</w:t>
      </w:r>
    </w:p>
    <w:p w:rsidR="00EA7AB1" w:rsidRDefault="00B97FDE" w:rsidP="00B97FDE">
      <w:r>
        <w:t>Reemplace la palabra subrayada por el término más adecuado, dependiendo del contexto, aunque se produzcan diferencias en la concordancia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330"/>
        <w:gridCol w:w="3337"/>
      </w:tblGrid>
      <w:tr w:rsidR="00B97FDE" w:rsidTr="00581A2E">
        <w:tc>
          <w:tcPr>
            <w:tcW w:w="3495" w:type="dxa"/>
            <w:shd w:val="clear" w:color="auto" w:fill="auto"/>
          </w:tcPr>
          <w:p w:rsidR="00B97FDE" w:rsidRPr="00581A2E" w:rsidRDefault="00B97FDE" w:rsidP="00B97FDE">
            <w:pPr>
              <w:rPr>
                <w:b/>
              </w:rPr>
            </w:pPr>
            <w:r w:rsidRPr="00581A2E">
              <w:rPr>
                <w:b/>
              </w:rPr>
              <w:t>1.- TURBULENTA</w:t>
            </w:r>
          </w:p>
          <w:p w:rsidR="00B97FDE" w:rsidRDefault="00B97FDE" w:rsidP="00581A2E">
            <w:pPr>
              <w:numPr>
                <w:ilvl w:val="0"/>
                <w:numId w:val="37"/>
              </w:numPr>
              <w:spacing w:after="0" w:line="240" w:lineRule="auto"/>
            </w:pPr>
            <w:r>
              <w:t>Confusa</w:t>
            </w:r>
          </w:p>
          <w:p w:rsidR="00B97FDE" w:rsidRDefault="00B97FDE" w:rsidP="00581A2E">
            <w:pPr>
              <w:numPr>
                <w:ilvl w:val="0"/>
                <w:numId w:val="37"/>
              </w:numPr>
              <w:spacing w:after="0" w:line="240" w:lineRule="auto"/>
            </w:pPr>
            <w:r>
              <w:t>Desordenada</w:t>
            </w:r>
          </w:p>
          <w:p w:rsidR="00B97FDE" w:rsidRDefault="00B97FDE" w:rsidP="00581A2E">
            <w:pPr>
              <w:numPr>
                <w:ilvl w:val="0"/>
                <w:numId w:val="37"/>
              </w:numPr>
              <w:spacing w:after="0" w:line="240" w:lineRule="auto"/>
            </w:pPr>
            <w:r>
              <w:t>Densa</w:t>
            </w:r>
          </w:p>
          <w:p w:rsidR="00B97FDE" w:rsidRDefault="00B97FDE" w:rsidP="00581A2E">
            <w:pPr>
              <w:numPr>
                <w:ilvl w:val="0"/>
                <w:numId w:val="37"/>
              </w:numPr>
              <w:spacing w:after="0" w:line="240" w:lineRule="auto"/>
            </w:pPr>
            <w:r>
              <w:t>Problemática</w:t>
            </w:r>
          </w:p>
          <w:p w:rsidR="00B97FDE" w:rsidRDefault="00B97FDE" w:rsidP="00581A2E">
            <w:pPr>
              <w:numPr>
                <w:ilvl w:val="0"/>
                <w:numId w:val="37"/>
              </w:numPr>
              <w:spacing w:after="0" w:line="240" w:lineRule="auto"/>
            </w:pPr>
            <w:r>
              <w:t>Alterada</w:t>
            </w:r>
          </w:p>
        </w:tc>
        <w:tc>
          <w:tcPr>
            <w:tcW w:w="3495" w:type="dxa"/>
            <w:shd w:val="clear" w:color="auto" w:fill="auto"/>
          </w:tcPr>
          <w:p w:rsidR="00B97FDE" w:rsidRPr="00581A2E" w:rsidRDefault="00B97FDE" w:rsidP="00B97FDE">
            <w:pPr>
              <w:rPr>
                <w:b/>
              </w:rPr>
            </w:pPr>
            <w:r w:rsidRPr="00581A2E">
              <w:rPr>
                <w:b/>
              </w:rPr>
              <w:t>2.-DELINEADO</w:t>
            </w:r>
          </w:p>
          <w:p w:rsidR="00B97FDE" w:rsidRDefault="00B97FDE" w:rsidP="00581A2E">
            <w:pPr>
              <w:numPr>
                <w:ilvl w:val="0"/>
                <w:numId w:val="38"/>
              </w:numPr>
              <w:spacing w:after="0" w:line="240" w:lineRule="auto"/>
            </w:pPr>
            <w:r>
              <w:t xml:space="preserve">Estructurado </w:t>
            </w:r>
          </w:p>
          <w:p w:rsidR="00B97FDE" w:rsidRDefault="00B97FDE" w:rsidP="00581A2E">
            <w:pPr>
              <w:numPr>
                <w:ilvl w:val="0"/>
                <w:numId w:val="38"/>
              </w:numPr>
              <w:spacing w:after="0" w:line="240" w:lineRule="auto"/>
            </w:pPr>
            <w:r>
              <w:t>Descrito</w:t>
            </w:r>
          </w:p>
          <w:p w:rsidR="00B97FDE" w:rsidRDefault="00B97FDE" w:rsidP="00581A2E">
            <w:pPr>
              <w:numPr>
                <w:ilvl w:val="0"/>
                <w:numId w:val="38"/>
              </w:numPr>
              <w:spacing w:after="0" w:line="240" w:lineRule="auto"/>
            </w:pPr>
            <w:r>
              <w:t>Dibujado</w:t>
            </w:r>
          </w:p>
          <w:p w:rsidR="00B97FDE" w:rsidRDefault="00B97FDE" w:rsidP="00581A2E">
            <w:pPr>
              <w:numPr>
                <w:ilvl w:val="0"/>
                <w:numId w:val="38"/>
              </w:numPr>
              <w:spacing w:after="0" w:line="240" w:lineRule="auto"/>
            </w:pPr>
            <w:r>
              <w:t>Plasmado</w:t>
            </w:r>
          </w:p>
          <w:p w:rsidR="00B97FDE" w:rsidRDefault="00B97FDE" w:rsidP="00581A2E">
            <w:pPr>
              <w:numPr>
                <w:ilvl w:val="0"/>
                <w:numId w:val="38"/>
              </w:numPr>
              <w:spacing w:after="0" w:line="240" w:lineRule="auto"/>
            </w:pPr>
            <w:r>
              <w:t>figurado</w:t>
            </w:r>
          </w:p>
        </w:tc>
        <w:tc>
          <w:tcPr>
            <w:tcW w:w="3496" w:type="dxa"/>
            <w:shd w:val="clear" w:color="auto" w:fill="auto"/>
          </w:tcPr>
          <w:p w:rsidR="00B97FDE" w:rsidRPr="00581A2E" w:rsidRDefault="00B97FDE" w:rsidP="00B97FDE">
            <w:pPr>
              <w:rPr>
                <w:b/>
              </w:rPr>
            </w:pPr>
            <w:r w:rsidRPr="00581A2E">
              <w:rPr>
                <w:b/>
              </w:rPr>
              <w:t>3.- PERTURBAN</w:t>
            </w:r>
          </w:p>
          <w:p w:rsidR="00B97FDE" w:rsidRDefault="00B97FDE" w:rsidP="00581A2E">
            <w:pPr>
              <w:numPr>
                <w:ilvl w:val="0"/>
                <w:numId w:val="39"/>
              </w:numPr>
              <w:spacing w:after="0" w:line="240" w:lineRule="auto"/>
            </w:pPr>
            <w:r>
              <w:t>Revolucionan</w:t>
            </w:r>
          </w:p>
          <w:p w:rsidR="00B97FDE" w:rsidRDefault="00B97FDE" w:rsidP="00581A2E">
            <w:pPr>
              <w:numPr>
                <w:ilvl w:val="0"/>
                <w:numId w:val="39"/>
              </w:numPr>
              <w:spacing w:after="0" w:line="240" w:lineRule="auto"/>
            </w:pPr>
            <w:r>
              <w:t>Modifican</w:t>
            </w:r>
          </w:p>
          <w:p w:rsidR="00B97FDE" w:rsidRDefault="00B97FDE" w:rsidP="00581A2E">
            <w:pPr>
              <w:numPr>
                <w:ilvl w:val="0"/>
                <w:numId w:val="39"/>
              </w:numPr>
              <w:spacing w:after="0" w:line="240" w:lineRule="auto"/>
            </w:pPr>
            <w:r>
              <w:t>Trastornan</w:t>
            </w:r>
          </w:p>
          <w:p w:rsidR="00B97FDE" w:rsidRDefault="00B97FDE" w:rsidP="00581A2E">
            <w:pPr>
              <w:numPr>
                <w:ilvl w:val="0"/>
                <w:numId w:val="39"/>
              </w:numPr>
              <w:spacing w:after="0" w:line="240" w:lineRule="auto"/>
            </w:pPr>
            <w:r>
              <w:t xml:space="preserve">Alteran </w:t>
            </w:r>
          </w:p>
          <w:p w:rsidR="00B97FDE" w:rsidRDefault="00B97FDE" w:rsidP="00581A2E">
            <w:pPr>
              <w:numPr>
                <w:ilvl w:val="0"/>
                <w:numId w:val="33"/>
              </w:numPr>
              <w:spacing w:after="0" w:line="240" w:lineRule="auto"/>
            </w:pPr>
            <w:r>
              <w:t>destruyen</w:t>
            </w:r>
          </w:p>
        </w:tc>
      </w:tr>
    </w:tbl>
    <w:p w:rsidR="00B97FDE" w:rsidRDefault="00CB3043" w:rsidP="00B97FDE">
      <w:pPr>
        <w:rPr>
          <w:b/>
        </w:rPr>
      </w:pPr>
      <w:r>
        <w:rPr>
          <w:b/>
        </w:rPr>
        <w:t>PREGUNTAS DE COMPRENSIÓN DE TEXTO</w:t>
      </w:r>
    </w:p>
    <w:p w:rsidR="00CB3043" w:rsidRDefault="00CB3043" w:rsidP="00B97FDE">
      <w:r>
        <w:t>4.- El tema del texto es:</w:t>
      </w:r>
    </w:p>
    <w:p w:rsidR="00CB3043" w:rsidRDefault="00CB3043" w:rsidP="000922F6">
      <w:pPr>
        <w:numPr>
          <w:ilvl w:val="0"/>
          <w:numId w:val="40"/>
        </w:numPr>
        <w:spacing w:after="0" w:line="240" w:lineRule="auto"/>
      </w:pPr>
      <w:r>
        <w:t>Las manchas solares</w:t>
      </w:r>
    </w:p>
    <w:p w:rsidR="00CB3043" w:rsidRDefault="00CB3043" w:rsidP="000922F6">
      <w:pPr>
        <w:numPr>
          <w:ilvl w:val="0"/>
          <w:numId w:val="40"/>
        </w:numPr>
        <w:spacing w:after="0" w:line="240" w:lineRule="auto"/>
      </w:pPr>
      <w:r>
        <w:t>La estructura del sol</w:t>
      </w:r>
    </w:p>
    <w:p w:rsidR="00CB3043" w:rsidRDefault="00CB3043" w:rsidP="000922F6">
      <w:pPr>
        <w:numPr>
          <w:ilvl w:val="0"/>
          <w:numId w:val="40"/>
        </w:numPr>
        <w:spacing w:after="0" w:line="240" w:lineRule="auto"/>
      </w:pPr>
      <w:r>
        <w:t>Las tormentas y el cambio climático</w:t>
      </w:r>
    </w:p>
    <w:p w:rsidR="00CB3043" w:rsidRDefault="00CB3043" w:rsidP="000922F6">
      <w:pPr>
        <w:numPr>
          <w:ilvl w:val="0"/>
          <w:numId w:val="40"/>
        </w:numPr>
        <w:spacing w:after="0" w:line="240" w:lineRule="auto"/>
      </w:pPr>
      <w:r>
        <w:t>La influencia del sol en la tierra</w:t>
      </w:r>
    </w:p>
    <w:p w:rsidR="00CB3043" w:rsidRDefault="00CB3043" w:rsidP="000922F6">
      <w:pPr>
        <w:numPr>
          <w:ilvl w:val="0"/>
          <w:numId w:val="40"/>
        </w:numPr>
        <w:spacing w:after="0" w:line="240" w:lineRule="auto"/>
      </w:pPr>
      <w:r>
        <w:t>Las manchas del sol y su actividad magnética</w:t>
      </w:r>
    </w:p>
    <w:p w:rsidR="00CB3043" w:rsidRDefault="00CB3043" w:rsidP="00CB3043">
      <w:pPr>
        <w:spacing w:after="0" w:line="240" w:lineRule="auto"/>
      </w:pPr>
    </w:p>
    <w:p w:rsidR="00CB3043" w:rsidRDefault="00CB3043" w:rsidP="00CB3043">
      <w:pPr>
        <w:spacing w:after="0" w:line="240" w:lineRule="auto"/>
      </w:pPr>
      <w:r>
        <w:t xml:space="preserve">5.- </w:t>
      </w:r>
      <w:r w:rsidR="00C75E52">
        <w:t xml:space="preserve">la estructura expositiva del texto se caracteriza por el orden </w:t>
      </w:r>
    </w:p>
    <w:p w:rsidR="00C75E52" w:rsidRDefault="00C75E52" w:rsidP="000922F6">
      <w:pPr>
        <w:numPr>
          <w:ilvl w:val="0"/>
          <w:numId w:val="41"/>
        </w:numPr>
        <w:spacing w:after="0" w:line="240" w:lineRule="auto"/>
      </w:pPr>
      <w:r>
        <w:t>Causa- consecuencia</w:t>
      </w:r>
    </w:p>
    <w:p w:rsidR="00C75E52" w:rsidRDefault="00C75E52" w:rsidP="000922F6">
      <w:pPr>
        <w:numPr>
          <w:ilvl w:val="0"/>
          <w:numId w:val="41"/>
        </w:numPr>
        <w:spacing w:after="0" w:line="240" w:lineRule="auto"/>
      </w:pPr>
      <w:r>
        <w:t>Descriptivo</w:t>
      </w:r>
    </w:p>
    <w:p w:rsidR="00C75E52" w:rsidRDefault="00C75E52" w:rsidP="000922F6">
      <w:pPr>
        <w:numPr>
          <w:ilvl w:val="0"/>
          <w:numId w:val="41"/>
        </w:numPr>
        <w:spacing w:after="0" w:line="240" w:lineRule="auto"/>
      </w:pPr>
      <w:r>
        <w:t>Cronológico</w:t>
      </w:r>
    </w:p>
    <w:p w:rsidR="00C75E52" w:rsidRDefault="00C75E52" w:rsidP="000922F6">
      <w:pPr>
        <w:numPr>
          <w:ilvl w:val="0"/>
          <w:numId w:val="41"/>
        </w:numPr>
        <w:spacing w:after="0" w:line="240" w:lineRule="auto"/>
      </w:pPr>
      <w:r>
        <w:t>Inductivo</w:t>
      </w:r>
    </w:p>
    <w:p w:rsidR="00C75E52" w:rsidRDefault="00C75E52" w:rsidP="000922F6">
      <w:pPr>
        <w:numPr>
          <w:ilvl w:val="0"/>
          <w:numId w:val="41"/>
        </w:numPr>
        <w:spacing w:after="0" w:line="240" w:lineRule="auto"/>
      </w:pPr>
      <w:r>
        <w:t>Problema – solución</w:t>
      </w:r>
    </w:p>
    <w:p w:rsidR="00C75E52" w:rsidRDefault="00C75E52" w:rsidP="00C75E52">
      <w:pPr>
        <w:spacing w:after="0" w:line="240" w:lineRule="auto"/>
      </w:pPr>
    </w:p>
    <w:p w:rsidR="00C75E52" w:rsidRDefault="00C75E52" w:rsidP="00C75E52">
      <w:pPr>
        <w:spacing w:after="0" w:line="240" w:lineRule="auto"/>
      </w:pPr>
      <w:r>
        <w:t>6.- La idea que relaciona el contenido de los párrafos 2,3 y 4 es:</w:t>
      </w:r>
    </w:p>
    <w:p w:rsidR="00C75E52" w:rsidRDefault="00C75E52" w:rsidP="000922F6">
      <w:pPr>
        <w:numPr>
          <w:ilvl w:val="0"/>
          <w:numId w:val="42"/>
        </w:numPr>
        <w:spacing w:after="0" w:line="240" w:lineRule="auto"/>
      </w:pPr>
      <w:r>
        <w:t>El descubrimiento y la investigación de las manchas solares</w:t>
      </w:r>
    </w:p>
    <w:p w:rsidR="00C75E52" w:rsidRDefault="00C75E52" w:rsidP="000922F6">
      <w:pPr>
        <w:numPr>
          <w:ilvl w:val="0"/>
          <w:numId w:val="42"/>
        </w:numPr>
        <w:spacing w:after="0" w:line="240" w:lineRule="auto"/>
      </w:pPr>
      <w:r>
        <w:t>El aporte de los científicos a la investigación solar</w:t>
      </w:r>
    </w:p>
    <w:p w:rsidR="00C75E52" w:rsidRDefault="00C75E52" w:rsidP="000922F6">
      <w:pPr>
        <w:numPr>
          <w:ilvl w:val="0"/>
          <w:numId w:val="42"/>
        </w:numPr>
        <w:spacing w:after="0" w:line="240" w:lineRule="auto"/>
      </w:pPr>
      <w:r>
        <w:t>Las causas de las tormentas solares</w:t>
      </w:r>
    </w:p>
    <w:p w:rsidR="00C75E52" w:rsidRDefault="00C75E52" w:rsidP="000922F6">
      <w:pPr>
        <w:numPr>
          <w:ilvl w:val="0"/>
          <w:numId w:val="42"/>
        </w:numPr>
        <w:spacing w:after="0" w:line="240" w:lineRule="auto"/>
      </w:pPr>
      <w:r>
        <w:t>La lentitud de la investigación científica</w:t>
      </w:r>
    </w:p>
    <w:p w:rsidR="00C75E52" w:rsidRDefault="00C75E52" w:rsidP="000922F6">
      <w:pPr>
        <w:numPr>
          <w:ilvl w:val="0"/>
          <w:numId w:val="42"/>
        </w:numPr>
        <w:spacing w:after="0" w:line="240" w:lineRule="auto"/>
      </w:pPr>
      <w:r>
        <w:t>La actividad magnética del sol</w:t>
      </w:r>
    </w:p>
    <w:p w:rsidR="00EA7AB1" w:rsidRDefault="00EA7AB1" w:rsidP="00C75E52">
      <w:pPr>
        <w:spacing w:after="0" w:line="240" w:lineRule="auto"/>
      </w:pPr>
    </w:p>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C261F0" w:rsidRDefault="00C261F0" w:rsidP="000922F6"/>
    <w:p w:rsidR="000922F6" w:rsidRPr="000922F6" w:rsidRDefault="004A6DC2" w:rsidP="000922F6">
      <w:r>
        <w:rPr>
          <w:noProof/>
          <w:lang w:val="en-U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101600</wp:posOffset>
                </wp:positionV>
                <wp:extent cx="6558280" cy="6915150"/>
                <wp:effectExtent l="9525" t="762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6915150"/>
                        </a:xfrm>
                        <a:prstGeom prst="rect">
                          <a:avLst/>
                        </a:prstGeom>
                        <a:solidFill>
                          <a:srgbClr val="FFFFFF"/>
                        </a:solidFill>
                        <a:ln w="9525">
                          <a:solidFill>
                            <a:srgbClr val="000000"/>
                          </a:solidFill>
                          <a:miter lim="800000"/>
                          <a:headEnd/>
                          <a:tailEnd/>
                        </a:ln>
                      </wps:spPr>
                      <wps:txbx>
                        <w:txbxContent>
                          <w:p w:rsidR="00C75E52" w:rsidRDefault="00B92610">
                            <w:pPr>
                              <w:rPr>
                                <w:b/>
                              </w:rPr>
                            </w:pPr>
                            <w:r>
                              <w:rPr>
                                <w:b/>
                              </w:rPr>
                              <w:t>TEXTO 5</w:t>
                            </w:r>
                          </w:p>
                          <w:p w:rsidR="00B92610" w:rsidRDefault="00B92610" w:rsidP="00B92610">
                            <w:pPr>
                              <w:jc w:val="both"/>
                            </w:pPr>
                            <w:r>
                              <w:t>Mafalda no tiene edad. Ella menos que nadie porque unos sitúan su nacimiento en 1962 y otros en 1963, cuando asomó la melena negra detrás del lazo más inocente del mundo (uno de tantos engaños del personaje menos ingenuo de</w:t>
                            </w:r>
                            <w:r w:rsidR="00E606B9">
                              <w:t>l</w:t>
                            </w:r>
                            <w:r>
                              <w:t xml:space="preserve"> tebeo) con fines publicitarios para </w:t>
                            </w:r>
                            <w:proofErr w:type="spellStart"/>
                            <w:r>
                              <w:t>promocinar</w:t>
                            </w:r>
                            <w:proofErr w:type="spellEnd"/>
                            <w:r>
                              <w:t xml:space="preserve"> electrodomésticos.  Pero Joaquín Salvador Lavado, conocido mundialmente como Quino y padre de la criatura</w:t>
                            </w:r>
                            <w:r w:rsidR="009216A4">
                              <w:t>, prefiere fijar como fecha del natalicio el 29 de septiembre de 1964</w:t>
                            </w:r>
                            <w:r w:rsidR="00E606B9">
                              <w:t xml:space="preserve">, cuando se publicó la primera tira en el semanario </w:t>
                            </w:r>
                            <w:r w:rsidR="00E606B9" w:rsidRPr="00E606B9">
                              <w:rPr>
                                <w:i/>
                              </w:rPr>
                              <w:t>Primera Plana</w:t>
                            </w:r>
                            <w:r w:rsidR="00E606B9">
                              <w:rPr>
                                <w:i/>
                              </w:rPr>
                              <w:t xml:space="preserve">, </w:t>
                            </w:r>
                            <w:r w:rsidR="00E606B9">
                              <w:t>de Buenos Aires.  A Quino le van los equívocos: él mismo nació el 17 de julio de 1932 en Mendoza (Argentina), mientras que el registro oficial retrasa un mes el acontecimiento.</w:t>
                            </w:r>
                          </w:p>
                          <w:p w:rsidR="00E606B9" w:rsidRDefault="00E606B9" w:rsidP="00B92610">
                            <w:pPr>
                              <w:jc w:val="both"/>
                            </w:pPr>
                            <w:r>
                              <w:t>Mafalda no</w:t>
                            </w:r>
                            <w:r w:rsidR="000922F6">
                              <w:t xml:space="preserve"> </w:t>
                            </w:r>
                            <w:r>
                              <w:t xml:space="preserve">murió nunca, aunque Quino, preocupado por la pérdida de frescura y originalidad, dejó de crear sus tiras periodísticas en 1973.  Para entonces, el poderoso personaje –redicha, curiosa, solemne, inconformista, cabal- se había </w:t>
                            </w:r>
                            <w:r w:rsidRPr="00E606B9">
                              <w:rPr>
                                <w:b/>
                                <w:u w:val="single"/>
                              </w:rPr>
                              <w:t>emancipado</w:t>
                            </w:r>
                            <w:r>
                              <w:rPr>
                                <w:b/>
                                <w:u w:val="single"/>
                              </w:rPr>
                              <w:t xml:space="preserve"> </w:t>
                            </w:r>
                            <w:r>
                              <w:t xml:space="preserve">del creador, aunque la </w:t>
                            </w:r>
                            <w:proofErr w:type="spellStart"/>
                            <w:r w:rsidRPr="00E606B9">
                              <w:rPr>
                                <w:i/>
                              </w:rPr>
                              <w:t>mafaldamanía</w:t>
                            </w:r>
                            <w:proofErr w:type="spellEnd"/>
                            <w:r>
                              <w:t xml:space="preserve"> alcanzaría proporciones universales en las décadas siguientes, con la publicación de sus libros en todo el mundo y la lluvia de honores y distinciones al dibujante.  Como todos los grandes, Quino es humilde.  “</w:t>
                            </w:r>
                            <w:r w:rsidR="000922F6">
                              <w:t xml:space="preserve">Es una persona </w:t>
                            </w:r>
                            <w:r>
                              <w:t xml:space="preserve">absolutamente bondadosa y muy tímida que nunca intenta ser el más brillante”, subraya uno de sus mejores amigos en España, el dibujante </w:t>
                            </w:r>
                            <w:proofErr w:type="spellStart"/>
                            <w:r>
                              <w:t>Peridis</w:t>
                            </w:r>
                            <w:proofErr w:type="spellEnd"/>
                            <w:r>
                              <w:t xml:space="preserve">.  Del creador destaca su capacidad para inventar un mundo, “más difícil que hacer un personaje”, y su </w:t>
                            </w:r>
                            <w:proofErr w:type="gramStart"/>
                            <w:r>
                              <w:t>coherencia :</w:t>
                            </w:r>
                            <w:proofErr w:type="gramEnd"/>
                            <w:r>
                              <w:t xml:space="preserve"> “En Quino se da una total correspondencia entre lo que piensa</w:t>
                            </w:r>
                            <w:r w:rsidR="003F725E">
                              <w:t xml:space="preserve">, lo que cuenta y lo que dibuja; y jamás ha renunciado ni a ese estilo ni esa ideología”.  </w:t>
                            </w:r>
                            <w:proofErr w:type="spellStart"/>
                            <w:r w:rsidR="003F725E">
                              <w:t>Peridis</w:t>
                            </w:r>
                            <w:proofErr w:type="spellEnd"/>
                            <w:r w:rsidR="003F725E">
                              <w:t xml:space="preserve"> siente debilidad por Manolito, que hereda de su padre tendero simpleza y tacañería y opina que “nadie puede amasar una fortuna sin hacer harina a los demás”.  En los niños de Mafalda se reflejan vicios y virtudes adultas.  Expresan con abrumador sentido común lo que han olvidado por alguna parte los mayores.  “Yo, lo que </w:t>
                            </w:r>
                            <w:proofErr w:type="spellStart"/>
                            <w:r w:rsidR="003F725E">
                              <w:t>que</w:t>
                            </w:r>
                            <w:proofErr w:type="spellEnd"/>
                            <w:r w:rsidR="003F725E">
                              <w:t xml:space="preserve"> quiero que me salga bien es la vida”, dice el metafísico Miguelito.  “¿No sería hermoso el mundo si las bibliotecas fueran más importantes que los bancos?”, interpela Felipe, el más soñador.  “No es cuestión de herir </w:t>
                            </w:r>
                            <w:proofErr w:type="spellStart"/>
                            <w:r w:rsidR="003F725E">
                              <w:t>suceptibilidades</w:t>
                            </w:r>
                            <w:proofErr w:type="spellEnd"/>
                            <w:r w:rsidR="00EA7AB1">
                              <w:t>, sino de matarlas”, sentencia Susanita, esa niña rancia, que repele porque siempre recuerda a alguien.  Y el gran Guille:</w:t>
                            </w:r>
                            <w:r w:rsidR="000922F6">
                              <w:t xml:space="preserve"> “¿No es </w:t>
                            </w:r>
                            <w:proofErr w:type="gramStart"/>
                            <w:r w:rsidR="000922F6">
                              <w:t>increíble  todo</w:t>
                            </w:r>
                            <w:proofErr w:type="gramEnd"/>
                            <w:r w:rsidR="000922F6">
                              <w:t xml:space="preserve"> lo que  puede tener dentro de un lápiz?. </w:t>
                            </w:r>
                            <w:r w:rsidR="000922F6" w:rsidRPr="000922F6">
                              <w:rPr>
                                <w:b/>
                                <w:u w:val="single"/>
                              </w:rPr>
                              <w:t xml:space="preserve"> Colofón</w:t>
                            </w:r>
                            <w:r w:rsidR="000922F6">
                              <w:t xml:space="preserve"> de la genuina Mafalda: “Como siempre; apenas uno pone los pies en la tierra se acaba la diversión”.</w:t>
                            </w:r>
                          </w:p>
                          <w:p w:rsidR="00753609" w:rsidRDefault="00753609" w:rsidP="00B92610">
                            <w:pPr>
                              <w:jc w:val="both"/>
                            </w:pPr>
                          </w:p>
                          <w:p w:rsidR="000922F6" w:rsidRPr="000922F6" w:rsidRDefault="000922F6" w:rsidP="000922F6">
                            <w:pPr>
                              <w:spacing w:after="0" w:line="240" w:lineRule="auto"/>
                              <w:jc w:val="right"/>
                              <w:rPr>
                                <w:sz w:val="16"/>
                                <w:szCs w:val="16"/>
                              </w:rPr>
                            </w:pPr>
                            <w:r w:rsidRPr="000922F6">
                              <w:rPr>
                                <w:sz w:val="16"/>
                                <w:szCs w:val="16"/>
                              </w:rPr>
                              <w:t xml:space="preserve">Psicoanalizando el mundo de Mafalda. </w:t>
                            </w:r>
                            <w:proofErr w:type="spellStart"/>
                            <w:r w:rsidRPr="000922F6">
                              <w:rPr>
                                <w:sz w:val="16"/>
                                <w:szCs w:val="16"/>
                              </w:rPr>
                              <w:t>Tereixa</w:t>
                            </w:r>
                            <w:proofErr w:type="spellEnd"/>
                            <w:r w:rsidRPr="000922F6">
                              <w:rPr>
                                <w:sz w:val="16"/>
                                <w:szCs w:val="16"/>
                              </w:rPr>
                              <w:t xml:space="preserve"> </w:t>
                            </w:r>
                            <w:proofErr w:type="spellStart"/>
                            <w:r w:rsidRPr="000922F6">
                              <w:rPr>
                                <w:sz w:val="16"/>
                                <w:szCs w:val="16"/>
                              </w:rPr>
                              <w:t>Constenla</w:t>
                            </w:r>
                            <w:proofErr w:type="spellEnd"/>
                            <w:r w:rsidRPr="000922F6">
                              <w:rPr>
                                <w:sz w:val="16"/>
                                <w:szCs w:val="16"/>
                              </w:rPr>
                              <w:t>.</w:t>
                            </w:r>
                          </w:p>
                          <w:p w:rsidR="000922F6" w:rsidRPr="000922F6" w:rsidRDefault="000922F6" w:rsidP="000922F6">
                            <w:pPr>
                              <w:spacing w:after="0" w:line="240" w:lineRule="auto"/>
                              <w:jc w:val="right"/>
                              <w:rPr>
                                <w:sz w:val="16"/>
                                <w:szCs w:val="16"/>
                              </w:rPr>
                            </w:pPr>
                            <w:r w:rsidRPr="000922F6">
                              <w:rPr>
                                <w:sz w:val="16"/>
                                <w:szCs w:val="16"/>
                              </w:rPr>
                              <w:t>Fuente: El País. http://www.piensachile.com/seccines/cultura/9803-la-mafalda-cumplió-50</w:t>
                            </w:r>
                          </w:p>
                          <w:p w:rsidR="000922F6" w:rsidRPr="00E606B9" w:rsidRDefault="000922F6" w:rsidP="00B926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pt;margin-top:8pt;width:516.4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erLQIAAFgEAAAOAAAAZHJzL2Uyb0RvYy54bWysVNtu2zAMfR+wfxD0vjhJ4yw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JeUWKY&#10;RokexBDIOxjIVWSnt77AoHuLYWHAY1Q5VertHfDvnhjYdcy04sY56DvBasxuFm9mF1dHHB9Bqv4T&#10;1PgMOwRIQEPjdKQOySCIjio9npWJqXA8XOb5ar5CF0ffcj3LZ3nSLmPF03XrfPggQJO4KalD6RM8&#10;O975ENNhxVNIfM2DkvVeKpUM11Y75ciRYZvs05cqeBGmDOlLus7n+cjAXyGm6fsThJYB+11JXdLV&#10;OYgVkbf3pk7dGJhU4x5TVuZEZORuZDEM1ZAUSyxHkiuoH5FZB2N74zjipgP3k5IeW7uk/seBOUGJ&#10;+mhQnfVssYizkIxF/naOhrv0VJceZjhClTRQMm53YZyfg3Wy7fClsR8M3KCijUxcP2d1Sh/bN0lw&#10;GrU4H5d2inr+IWx/AQAA//8DAFBLAwQUAAYACAAAACEAR6ridt8AAAAKAQAADwAAAGRycy9kb3du&#10;cmV2LnhtbEyPQU/DMAyF70j8h8hIXNCWrIMyStMJIYHgBgPBNWu8tqJxSpJ15d/jneBm+z09f69c&#10;T64XI4bYedKwmCsQSLW3HTUa3t8eZisQMRmypveEGn4wwro6PSlNYf2BXnHcpEZwCMXCaGhTGgop&#10;Y92iM3HuByTWdj44k3gNjbTBHDjc9TJTKpfOdMQfWjPgfYv112bvNKwun8bP+Lx8+ajzXX+TLq7H&#10;x++g9fnZdHcLIuGU/sxwxGd0qJhp6/dko+g1zDI28jnnRkdZLbMcxJanhbpSIKtS/q9Q/QIAAP//&#10;AwBQSwECLQAUAAYACAAAACEAtoM4kv4AAADhAQAAEwAAAAAAAAAAAAAAAAAAAAAAW0NvbnRlbnRf&#10;VHlwZXNdLnhtbFBLAQItABQABgAIAAAAIQA4/SH/1gAAAJQBAAALAAAAAAAAAAAAAAAAAC8BAABf&#10;cmVscy8ucmVsc1BLAQItABQABgAIAAAAIQCYazerLQIAAFgEAAAOAAAAAAAAAAAAAAAAAC4CAABk&#10;cnMvZTJvRG9jLnhtbFBLAQItABQABgAIAAAAIQBHquJ23wAAAAoBAAAPAAAAAAAAAAAAAAAAAIcE&#10;AABkcnMvZG93bnJldi54bWxQSwUGAAAAAAQABADzAAAAkwUAAAAA&#10;">
                <v:textbox>
                  <w:txbxContent>
                    <w:p w:rsidR="00C75E52" w:rsidRDefault="00B92610">
                      <w:pPr>
                        <w:rPr>
                          <w:b/>
                        </w:rPr>
                      </w:pPr>
                      <w:r>
                        <w:rPr>
                          <w:b/>
                        </w:rPr>
                        <w:t>TEXTO 5</w:t>
                      </w:r>
                    </w:p>
                    <w:p w:rsidR="00B92610" w:rsidRDefault="00B92610" w:rsidP="00B92610">
                      <w:pPr>
                        <w:jc w:val="both"/>
                      </w:pPr>
                      <w:r>
                        <w:t>Mafalda no tiene edad. Ella menos que nadie porque unos sitúan su nacimiento en 1962 y otros en 1963, cuando asomó la melena negra detrás del lazo más inocente del mundo (uno de tantos engaños del personaje menos ingenuo de</w:t>
                      </w:r>
                      <w:r w:rsidR="00E606B9">
                        <w:t>l</w:t>
                      </w:r>
                      <w:r>
                        <w:t xml:space="preserve"> tebeo) con fines publicitarios para </w:t>
                      </w:r>
                      <w:proofErr w:type="spellStart"/>
                      <w:r>
                        <w:t>promocinar</w:t>
                      </w:r>
                      <w:proofErr w:type="spellEnd"/>
                      <w:r>
                        <w:t xml:space="preserve"> electrodomésticos.  Pero Joaquín Salvador Lavado, conocido mundialmente como Quino y padre de la criatura</w:t>
                      </w:r>
                      <w:r w:rsidR="009216A4">
                        <w:t>, prefiere fijar como fecha del natalicio el 29 de septiembre de 1964</w:t>
                      </w:r>
                      <w:r w:rsidR="00E606B9">
                        <w:t xml:space="preserve">, cuando se publicó la primera tira en el semanario </w:t>
                      </w:r>
                      <w:r w:rsidR="00E606B9" w:rsidRPr="00E606B9">
                        <w:rPr>
                          <w:i/>
                        </w:rPr>
                        <w:t>Primera Plana</w:t>
                      </w:r>
                      <w:r w:rsidR="00E606B9">
                        <w:rPr>
                          <w:i/>
                        </w:rPr>
                        <w:t xml:space="preserve">, </w:t>
                      </w:r>
                      <w:r w:rsidR="00E606B9">
                        <w:t>de Buenos Aires.  A Quino le van los equívocos: él mismo nació el 17 de julio de 1932 en Mendoza (Argentina), mientras que el registro oficial retrasa un mes el acontecimiento.</w:t>
                      </w:r>
                    </w:p>
                    <w:p w:rsidR="00E606B9" w:rsidRDefault="00E606B9" w:rsidP="00B92610">
                      <w:pPr>
                        <w:jc w:val="both"/>
                      </w:pPr>
                      <w:r>
                        <w:t>Mafalda no</w:t>
                      </w:r>
                      <w:r w:rsidR="000922F6">
                        <w:t xml:space="preserve"> </w:t>
                      </w:r>
                      <w:r>
                        <w:t xml:space="preserve">murió nunca, aunque Quino, preocupado por la pérdida de frescura y originalidad, dejó de crear sus tiras periodísticas en 1973.  Para entonces, el poderoso personaje –redicha, curiosa, solemne, inconformista, cabal- se había </w:t>
                      </w:r>
                      <w:r w:rsidRPr="00E606B9">
                        <w:rPr>
                          <w:b/>
                          <w:u w:val="single"/>
                        </w:rPr>
                        <w:t>emancipado</w:t>
                      </w:r>
                      <w:r>
                        <w:rPr>
                          <w:b/>
                          <w:u w:val="single"/>
                        </w:rPr>
                        <w:t xml:space="preserve"> </w:t>
                      </w:r>
                      <w:r>
                        <w:t xml:space="preserve">del creador, aunque la </w:t>
                      </w:r>
                      <w:proofErr w:type="spellStart"/>
                      <w:r w:rsidRPr="00E606B9">
                        <w:rPr>
                          <w:i/>
                        </w:rPr>
                        <w:t>mafaldamanía</w:t>
                      </w:r>
                      <w:proofErr w:type="spellEnd"/>
                      <w:r>
                        <w:t xml:space="preserve"> alcanzaría proporciones universales en las décadas siguientes, con la publicación de sus libros en todo el mundo y la lluvia de honores y distinciones al dibujante.  Como todos los grandes, Quino es humilde.  “</w:t>
                      </w:r>
                      <w:r w:rsidR="000922F6">
                        <w:t xml:space="preserve">Es una persona </w:t>
                      </w:r>
                      <w:r>
                        <w:t xml:space="preserve">absolutamente bondadosa y muy tímida que nunca intenta ser el más brillante”, subraya uno de sus mejores amigos en España, el dibujante </w:t>
                      </w:r>
                      <w:proofErr w:type="spellStart"/>
                      <w:r>
                        <w:t>Peridis</w:t>
                      </w:r>
                      <w:proofErr w:type="spellEnd"/>
                      <w:r>
                        <w:t xml:space="preserve">.  Del creador destaca su capacidad para inventar un mundo, “más difícil que hacer un personaje”, y su </w:t>
                      </w:r>
                      <w:proofErr w:type="gramStart"/>
                      <w:r>
                        <w:t>coherencia :</w:t>
                      </w:r>
                      <w:proofErr w:type="gramEnd"/>
                      <w:r>
                        <w:t xml:space="preserve"> “En Quino se da una total correspondencia entre lo que piensa</w:t>
                      </w:r>
                      <w:r w:rsidR="003F725E">
                        <w:t xml:space="preserve">, lo que cuenta y lo que dibuja; y jamás ha renunciado ni a ese estilo ni esa ideología”.  </w:t>
                      </w:r>
                      <w:proofErr w:type="spellStart"/>
                      <w:r w:rsidR="003F725E">
                        <w:t>Peridis</w:t>
                      </w:r>
                      <w:proofErr w:type="spellEnd"/>
                      <w:r w:rsidR="003F725E">
                        <w:t xml:space="preserve"> siente debilidad por Manolito, que hereda de su padre tendero simpleza y tacañería y opina que “nadie puede amasar una fortuna sin hacer harina a los demás”.  En los niños de Mafalda se reflejan vicios y virtudes adultas.  Expresan con abrumador sentido común lo que han olvidado por alguna parte los mayores.  “Yo, lo que </w:t>
                      </w:r>
                      <w:proofErr w:type="spellStart"/>
                      <w:r w:rsidR="003F725E">
                        <w:t>que</w:t>
                      </w:r>
                      <w:proofErr w:type="spellEnd"/>
                      <w:r w:rsidR="003F725E">
                        <w:t xml:space="preserve"> quiero que me salga bien es la vida”, dice el metafísico Miguelito.  “¿No sería hermoso el mundo si las bibliotecas fueran más importantes que los bancos?”, interpela Felipe, el más soñador.  “No es cuestión de herir </w:t>
                      </w:r>
                      <w:proofErr w:type="spellStart"/>
                      <w:r w:rsidR="003F725E">
                        <w:t>suceptibilidades</w:t>
                      </w:r>
                      <w:proofErr w:type="spellEnd"/>
                      <w:r w:rsidR="00EA7AB1">
                        <w:t>, sino de matarlas”, sentencia Susanita, esa niña rancia, que repele porque siempre recuerda a alguien.  Y el gran Guille:</w:t>
                      </w:r>
                      <w:r w:rsidR="000922F6">
                        <w:t xml:space="preserve"> “¿No es </w:t>
                      </w:r>
                      <w:proofErr w:type="gramStart"/>
                      <w:r w:rsidR="000922F6">
                        <w:t>increíble  todo</w:t>
                      </w:r>
                      <w:proofErr w:type="gramEnd"/>
                      <w:r w:rsidR="000922F6">
                        <w:t xml:space="preserve"> lo que  puede tener dentro de un lápiz?. </w:t>
                      </w:r>
                      <w:r w:rsidR="000922F6" w:rsidRPr="000922F6">
                        <w:rPr>
                          <w:b/>
                          <w:u w:val="single"/>
                        </w:rPr>
                        <w:t xml:space="preserve"> Colofón</w:t>
                      </w:r>
                      <w:r w:rsidR="000922F6">
                        <w:t xml:space="preserve"> de la genuina Mafalda: “Como siempre; apenas uno pone los pies en la tierra se acaba la diversión”.</w:t>
                      </w:r>
                    </w:p>
                    <w:p w:rsidR="00753609" w:rsidRDefault="00753609" w:rsidP="00B92610">
                      <w:pPr>
                        <w:jc w:val="both"/>
                      </w:pPr>
                    </w:p>
                    <w:p w:rsidR="000922F6" w:rsidRPr="000922F6" w:rsidRDefault="000922F6" w:rsidP="000922F6">
                      <w:pPr>
                        <w:spacing w:after="0" w:line="240" w:lineRule="auto"/>
                        <w:jc w:val="right"/>
                        <w:rPr>
                          <w:sz w:val="16"/>
                          <w:szCs w:val="16"/>
                        </w:rPr>
                      </w:pPr>
                      <w:r w:rsidRPr="000922F6">
                        <w:rPr>
                          <w:sz w:val="16"/>
                          <w:szCs w:val="16"/>
                        </w:rPr>
                        <w:t xml:space="preserve">Psicoanalizando el mundo de Mafalda. </w:t>
                      </w:r>
                      <w:proofErr w:type="spellStart"/>
                      <w:r w:rsidRPr="000922F6">
                        <w:rPr>
                          <w:sz w:val="16"/>
                          <w:szCs w:val="16"/>
                        </w:rPr>
                        <w:t>Tereixa</w:t>
                      </w:r>
                      <w:proofErr w:type="spellEnd"/>
                      <w:r w:rsidRPr="000922F6">
                        <w:rPr>
                          <w:sz w:val="16"/>
                          <w:szCs w:val="16"/>
                        </w:rPr>
                        <w:t xml:space="preserve"> </w:t>
                      </w:r>
                      <w:proofErr w:type="spellStart"/>
                      <w:r w:rsidRPr="000922F6">
                        <w:rPr>
                          <w:sz w:val="16"/>
                          <w:szCs w:val="16"/>
                        </w:rPr>
                        <w:t>Constenla</w:t>
                      </w:r>
                      <w:proofErr w:type="spellEnd"/>
                      <w:r w:rsidRPr="000922F6">
                        <w:rPr>
                          <w:sz w:val="16"/>
                          <w:szCs w:val="16"/>
                        </w:rPr>
                        <w:t>.</w:t>
                      </w:r>
                    </w:p>
                    <w:p w:rsidR="000922F6" w:rsidRPr="000922F6" w:rsidRDefault="000922F6" w:rsidP="000922F6">
                      <w:pPr>
                        <w:spacing w:after="0" w:line="240" w:lineRule="auto"/>
                        <w:jc w:val="right"/>
                        <w:rPr>
                          <w:sz w:val="16"/>
                          <w:szCs w:val="16"/>
                        </w:rPr>
                      </w:pPr>
                      <w:r w:rsidRPr="000922F6">
                        <w:rPr>
                          <w:sz w:val="16"/>
                          <w:szCs w:val="16"/>
                        </w:rPr>
                        <w:t>Fuente: El País. http://www.piensachile.com/seccines/cultura/9803-la-mafalda-cumplió-50</w:t>
                      </w:r>
                    </w:p>
                    <w:p w:rsidR="000922F6" w:rsidRPr="00E606B9" w:rsidRDefault="000922F6" w:rsidP="00B92610">
                      <w:pPr>
                        <w:jc w:val="both"/>
                      </w:pPr>
                    </w:p>
                  </w:txbxContent>
                </v:textbox>
              </v:shape>
            </w:pict>
          </mc:Fallback>
        </mc:AlternateContent>
      </w:r>
    </w:p>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Pr="000922F6" w:rsidRDefault="000922F6" w:rsidP="000922F6"/>
    <w:p w:rsidR="000922F6" w:rsidRDefault="000922F6" w:rsidP="000922F6"/>
    <w:p w:rsidR="00753609" w:rsidRDefault="00753609" w:rsidP="000922F6">
      <w:pPr>
        <w:rPr>
          <w:b/>
        </w:rPr>
      </w:pPr>
    </w:p>
    <w:p w:rsidR="00753609" w:rsidRDefault="00753609" w:rsidP="000922F6">
      <w:pPr>
        <w:rPr>
          <w:b/>
        </w:rPr>
      </w:pPr>
    </w:p>
    <w:p w:rsidR="00753609" w:rsidRDefault="00753609" w:rsidP="000922F6">
      <w:pPr>
        <w:rPr>
          <w:b/>
        </w:rPr>
      </w:pPr>
    </w:p>
    <w:p w:rsidR="00753609" w:rsidRDefault="00753609" w:rsidP="000922F6">
      <w:pPr>
        <w:rPr>
          <w:b/>
        </w:rPr>
      </w:pPr>
    </w:p>
    <w:p w:rsidR="00C261F0" w:rsidRDefault="00C261F0" w:rsidP="000922F6">
      <w:pPr>
        <w:rPr>
          <w:b/>
        </w:rPr>
      </w:pPr>
    </w:p>
    <w:p w:rsidR="00C75E52" w:rsidRDefault="000922F6" w:rsidP="000922F6">
      <w:pPr>
        <w:rPr>
          <w:b/>
        </w:rPr>
      </w:pPr>
      <w:r>
        <w:rPr>
          <w:b/>
        </w:rPr>
        <w:t>PREGUNTAS DE LÉXICO CONTEXTUAL</w:t>
      </w:r>
    </w:p>
    <w:p w:rsidR="00D437B9" w:rsidRDefault="000922F6" w:rsidP="000922F6">
      <w:r>
        <w:t>Reemplace la palabra subrayada por el término más adecuado, dependiendo del contexto, aunque se produzcan diferencias en la concordancia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0922F6" w:rsidTr="00581A2E">
        <w:trPr>
          <w:trHeight w:val="1312"/>
        </w:trPr>
        <w:tc>
          <w:tcPr>
            <w:tcW w:w="3085" w:type="dxa"/>
            <w:shd w:val="clear" w:color="auto" w:fill="auto"/>
          </w:tcPr>
          <w:p w:rsidR="000922F6" w:rsidRPr="00581A2E" w:rsidRDefault="00D437B9" w:rsidP="000922F6">
            <w:pPr>
              <w:rPr>
                <w:b/>
              </w:rPr>
            </w:pPr>
            <w:r w:rsidRPr="00581A2E">
              <w:rPr>
                <w:b/>
              </w:rPr>
              <w:t>1.- EMANCIPADO</w:t>
            </w:r>
          </w:p>
          <w:p w:rsidR="00D437B9" w:rsidRDefault="00D437B9" w:rsidP="00581A2E">
            <w:pPr>
              <w:numPr>
                <w:ilvl w:val="0"/>
                <w:numId w:val="43"/>
              </w:numPr>
              <w:spacing w:after="0" w:line="240" w:lineRule="auto"/>
            </w:pPr>
            <w:r>
              <w:t>Rebelado</w:t>
            </w:r>
          </w:p>
          <w:p w:rsidR="00D437B9" w:rsidRDefault="00D437B9" w:rsidP="00581A2E">
            <w:pPr>
              <w:numPr>
                <w:ilvl w:val="0"/>
                <w:numId w:val="43"/>
              </w:numPr>
              <w:spacing w:after="0" w:line="240" w:lineRule="auto"/>
            </w:pPr>
            <w:r>
              <w:t>Alejado</w:t>
            </w:r>
          </w:p>
          <w:p w:rsidR="00D437B9" w:rsidRDefault="00D437B9" w:rsidP="00581A2E">
            <w:pPr>
              <w:numPr>
                <w:ilvl w:val="0"/>
                <w:numId w:val="43"/>
              </w:numPr>
              <w:spacing w:after="0" w:line="240" w:lineRule="auto"/>
            </w:pPr>
            <w:r>
              <w:t>Apartado</w:t>
            </w:r>
          </w:p>
          <w:p w:rsidR="00D437B9" w:rsidRDefault="00D437B9" w:rsidP="00581A2E">
            <w:pPr>
              <w:numPr>
                <w:ilvl w:val="0"/>
                <w:numId w:val="43"/>
              </w:numPr>
              <w:spacing w:after="0" w:line="240" w:lineRule="auto"/>
            </w:pPr>
            <w:r>
              <w:t>Independizado</w:t>
            </w:r>
          </w:p>
          <w:p w:rsidR="00D437B9" w:rsidRDefault="00D437B9" w:rsidP="00581A2E">
            <w:pPr>
              <w:numPr>
                <w:ilvl w:val="0"/>
                <w:numId w:val="43"/>
              </w:numPr>
              <w:spacing w:after="0" w:line="240" w:lineRule="auto"/>
            </w:pPr>
            <w:r>
              <w:t>Separado</w:t>
            </w:r>
          </w:p>
          <w:p w:rsidR="00D437B9" w:rsidRPr="00D437B9" w:rsidRDefault="00D437B9" w:rsidP="000922F6"/>
        </w:tc>
        <w:tc>
          <w:tcPr>
            <w:tcW w:w="3544" w:type="dxa"/>
            <w:shd w:val="clear" w:color="auto" w:fill="auto"/>
          </w:tcPr>
          <w:p w:rsidR="000922F6" w:rsidRPr="00581A2E" w:rsidRDefault="00D437B9" w:rsidP="000922F6">
            <w:pPr>
              <w:rPr>
                <w:b/>
              </w:rPr>
            </w:pPr>
            <w:r w:rsidRPr="00581A2E">
              <w:rPr>
                <w:b/>
              </w:rPr>
              <w:t>2.- COLOFÓN</w:t>
            </w:r>
          </w:p>
          <w:p w:rsidR="00D437B9" w:rsidRDefault="00D437B9" w:rsidP="00581A2E">
            <w:pPr>
              <w:numPr>
                <w:ilvl w:val="0"/>
                <w:numId w:val="44"/>
              </w:numPr>
              <w:spacing w:after="0" w:line="240" w:lineRule="auto"/>
            </w:pPr>
            <w:r>
              <w:t>Fin</w:t>
            </w:r>
          </w:p>
          <w:p w:rsidR="00D437B9" w:rsidRDefault="00D437B9" w:rsidP="00581A2E">
            <w:pPr>
              <w:numPr>
                <w:ilvl w:val="0"/>
                <w:numId w:val="44"/>
              </w:numPr>
              <w:spacing w:after="0" w:line="240" w:lineRule="auto"/>
            </w:pPr>
            <w:r>
              <w:t>Remate</w:t>
            </w:r>
          </w:p>
          <w:p w:rsidR="00D437B9" w:rsidRDefault="00D437B9" w:rsidP="00581A2E">
            <w:pPr>
              <w:numPr>
                <w:ilvl w:val="0"/>
                <w:numId w:val="44"/>
              </w:numPr>
              <w:spacing w:after="0" w:line="240" w:lineRule="auto"/>
            </w:pPr>
            <w:r>
              <w:t>Síntesis</w:t>
            </w:r>
          </w:p>
          <w:p w:rsidR="00D437B9" w:rsidRDefault="00D437B9" w:rsidP="00581A2E">
            <w:pPr>
              <w:numPr>
                <w:ilvl w:val="0"/>
                <w:numId w:val="44"/>
              </w:numPr>
              <w:spacing w:after="0" w:line="240" w:lineRule="auto"/>
            </w:pPr>
            <w:r>
              <w:t>Epílogo</w:t>
            </w:r>
          </w:p>
          <w:p w:rsidR="00D437B9" w:rsidRDefault="00D437B9" w:rsidP="00581A2E">
            <w:pPr>
              <w:numPr>
                <w:ilvl w:val="0"/>
                <w:numId w:val="44"/>
              </w:numPr>
              <w:spacing w:after="0" w:line="240" w:lineRule="auto"/>
            </w:pPr>
            <w:r>
              <w:t>Conclusión</w:t>
            </w:r>
          </w:p>
          <w:p w:rsidR="00D437B9" w:rsidRPr="00D437B9" w:rsidRDefault="00D437B9" w:rsidP="000922F6"/>
        </w:tc>
      </w:tr>
    </w:tbl>
    <w:p w:rsidR="000922F6" w:rsidRDefault="000922F6" w:rsidP="000922F6"/>
    <w:p w:rsidR="00D437B9" w:rsidRDefault="00D437B9" w:rsidP="000922F6">
      <w:pPr>
        <w:rPr>
          <w:b/>
        </w:rPr>
      </w:pPr>
      <w:r>
        <w:rPr>
          <w:b/>
        </w:rPr>
        <w:t>PREGUNTAS DE COMPRENSIÓN DE TEXTO</w:t>
      </w:r>
    </w:p>
    <w:p w:rsidR="00D437B9" w:rsidRDefault="00D437B9" w:rsidP="000922F6">
      <w:r>
        <w:t>3.- La tesis de la autora del texto es:</w:t>
      </w:r>
    </w:p>
    <w:p w:rsidR="00D437B9" w:rsidRDefault="00D437B9" w:rsidP="00D437B9">
      <w:pPr>
        <w:numPr>
          <w:ilvl w:val="0"/>
          <w:numId w:val="45"/>
        </w:numPr>
        <w:spacing w:after="0" w:line="240" w:lineRule="auto"/>
      </w:pPr>
      <w:r>
        <w:t>El éxito de Mafalda se basa en su originalidad</w:t>
      </w:r>
    </w:p>
    <w:p w:rsidR="00D437B9" w:rsidRDefault="00D437B9" w:rsidP="00D437B9">
      <w:pPr>
        <w:numPr>
          <w:ilvl w:val="0"/>
          <w:numId w:val="45"/>
        </w:numPr>
        <w:spacing w:after="0" w:line="240" w:lineRule="auto"/>
      </w:pPr>
      <w:r>
        <w:t>Mafalda es una niña que engaña con su ingenuidad</w:t>
      </w:r>
    </w:p>
    <w:p w:rsidR="00D437B9" w:rsidRDefault="00D437B9" w:rsidP="00D437B9">
      <w:pPr>
        <w:numPr>
          <w:ilvl w:val="0"/>
          <w:numId w:val="45"/>
        </w:numPr>
        <w:spacing w:after="0" w:line="240" w:lineRule="auto"/>
      </w:pPr>
      <w:r>
        <w:t>El creador de Mafalda es un hombre sencillo e imaginativo</w:t>
      </w:r>
    </w:p>
    <w:p w:rsidR="00D437B9" w:rsidRDefault="00D437B9" w:rsidP="00D437B9">
      <w:pPr>
        <w:numPr>
          <w:ilvl w:val="0"/>
          <w:numId w:val="45"/>
        </w:numPr>
        <w:spacing w:after="0" w:line="240" w:lineRule="auto"/>
      </w:pPr>
      <w:r>
        <w:t>Los personajes de Quino son una parodia de los adultos</w:t>
      </w:r>
    </w:p>
    <w:p w:rsidR="00D437B9" w:rsidRPr="00D437B9" w:rsidRDefault="00D437B9" w:rsidP="00D437B9">
      <w:pPr>
        <w:numPr>
          <w:ilvl w:val="0"/>
          <w:numId w:val="45"/>
        </w:numPr>
        <w:spacing w:after="0" w:line="240" w:lineRule="auto"/>
      </w:pPr>
      <w:r>
        <w:t>Mafalda es un personaje independiente y sin edad</w:t>
      </w:r>
    </w:p>
    <w:p w:rsidR="00D437B9" w:rsidRDefault="00D437B9" w:rsidP="00D437B9">
      <w:pPr>
        <w:spacing w:after="0" w:line="240" w:lineRule="auto"/>
      </w:pPr>
    </w:p>
    <w:p w:rsidR="00D437B9" w:rsidRPr="00D437B9" w:rsidRDefault="00D437B9" w:rsidP="00D437B9">
      <w:pPr>
        <w:spacing w:after="0" w:line="240" w:lineRule="auto"/>
      </w:pPr>
      <w:r>
        <w:t>4.- El segundo párrafo se estructura sobre dos ideas centrales: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4252"/>
      </w:tblGrid>
      <w:tr w:rsidR="00D437B9" w:rsidTr="00581A2E">
        <w:tc>
          <w:tcPr>
            <w:tcW w:w="534" w:type="dxa"/>
            <w:shd w:val="clear" w:color="auto" w:fill="auto"/>
          </w:tcPr>
          <w:p w:rsidR="00D437B9" w:rsidRDefault="00D437B9" w:rsidP="00581A2E">
            <w:pPr>
              <w:spacing w:after="0" w:line="240" w:lineRule="auto"/>
            </w:pPr>
            <w:r>
              <w:t>A)</w:t>
            </w:r>
          </w:p>
        </w:tc>
        <w:tc>
          <w:tcPr>
            <w:tcW w:w="3969" w:type="dxa"/>
            <w:shd w:val="clear" w:color="auto" w:fill="auto"/>
          </w:tcPr>
          <w:p w:rsidR="00D437B9" w:rsidRDefault="00D437B9" w:rsidP="00581A2E">
            <w:pPr>
              <w:spacing w:after="0" w:line="240" w:lineRule="auto"/>
            </w:pPr>
            <w:r>
              <w:t xml:space="preserve">Causas de </w:t>
            </w:r>
            <w:proofErr w:type="spellStart"/>
            <w:r w:rsidRPr="00581A2E">
              <w:rPr>
                <w:i/>
              </w:rPr>
              <w:t>Mafaldamanía</w:t>
            </w:r>
            <w:proofErr w:type="spellEnd"/>
          </w:p>
        </w:tc>
        <w:tc>
          <w:tcPr>
            <w:tcW w:w="4252" w:type="dxa"/>
            <w:shd w:val="clear" w:color="auto" w:fill="auto"/>
          </w:tcPr>
          <w:p w:rsidR="00D437B9" w:rsidRDefault="00D437B9" w:rsidP="00581A2E">
            <w:pPr>
              <w:spacing w:after="0" w:line="240" w:lineRule="auto"/>
            </w:pPr>
            <w:r>
              <w:t>Los vicios y virtudes de los adultos</w:t>
            </w:r>
          </w:p>
        </w:tc>
      </w:tr>
      <w:tr w:rsidR="00D437B9" w:rsidTr="00581A2E">
        <w:tc>
          <w:tcPr>
            <w:tcW w:w="534" w:type="dxa"/>
            <w:shd w:val="clear" w:color="auto" w:fill="auto"/>
          </w:tcPr>
          <w:p w:rsidR="00D437B9" w:rsidRDefault="00D437B9" w:rsidP="00581A2E">
            <w:pPr>
              <w:spacing w:after="0" w:line="240" w:lineRule="auto"/>
            </w:pPr>
            <w:r>
              <w:t>B)</w:t>
            </w:r>
          </w:p>
        </w:tc>
        <w:tc>
          <w:tcPr>
            <w:tcW w:w="3969" w:type="dxa"/>
            <w:shd w:val="clear" w:color="auto" w:fill="auto"/>
          </w:tcPr>
          <w:p w:rsidR="00D437B9" w:rsidRDefault="00D437B9" w:rsidP="00581A2E">
            <w:pPr>
              <w:spacing w:after="0" w:line="240" w:lineRule="auto"/>
            </w:pPr>
            <w:r>
              <w:t>La universalidad de Mafalda</w:t>
            </w:r>
          </w:p>
        </w:tc>
        <w:tc>
          <w:tcPr>
            <w:tcW w:w="4252" w:type="dxa"/>
            <w:shd w:val="clear" w:color="auto" w:fill="auto"/>
          </w:tcPr>
          <w:p w:rsidR="00D437B9" w:rsidRDefault="00D437B9" w:rsidP="00581A2E">
            <w:pPr>
              <w:spacing w:after="0" w:line="240" w:lineRule="auto"/>
            </w:pPr>
            <w:r>
              <w:t>El mundo creado por Quino</w:t>
            </w:r>
          </w:p>
        </w:tc>
      </w:tr>
      <w:tr w:rsidR="00D437B9" w:rsidTr="00581A2E">
        <w:tc>
          <w:tcPr>
            <w:tcW w:w="534" w:type="dxa"/>
            <w:shd w:val="clear" w:color="auto" w:fill="auto"/>
          </w:tcPr>
          <w:p w:rsidR="00D437B9" w:rsidRDefault="00D437B9" w:rsidP="00581A2E">
            <w:pPr>
              <w:spacing w:after="0" w:line="240" w:lineRule="auto"/>
            </w:pPr>
            <w:r>
              <w:t>C)</w:t>
            </w:r>
          </w:p>
        </w:tc>
        <w:tc>
          <w:tcPr>
            <w:tcW w:w="3969" w:type="dxa"/>
            <w:shd w:val="clear" w:color="auto" w:fill="auto"/>
          </w:tcPr>
          <w:p w:rsidR="00D437B9" w:rsidRDefault="00D437B9" w:rsidP="00581A2E">
            <w:pPr>
              <w:spacing w:after="0" w:line="240" w:lineRule="auto"/>
            </w:pPr>
            <w:r>
              <w:t>La Personalidad de Quino</w:t>
            </w:r>
          </w:p>
        </w:tc>
        <w:tc>
          <w:tcPr>
            <w:tcW w:w="4252" w:type="dxa"/>
            <w:shd w:val="clear" w:color="auto" w:fill="auto"/>
          </w:tcPr>
          <w:p w:rsidR="00D437B9" w:rsidRDefault="00D437B9" w:rsidP="00581A2E">
            <w:pPr>
              <w:spacing w:after="0" w:line="240" w:lineRule="auto"/>
            </w:pPr>
            <w:r>
              <w:t>La sicología de Mafalda</w:t>
            </w:r>
          </w:p>
        </w:tc>
      </w:tr>
      <w:tr w:rsidR="00D437B9" w:rsidTr="00581A2E">
        <w:tc>
          <w:tcPr>
            <w:tcW w:w="534" w:type="dxa"/>
            <w:shd w:val="clear" w:color="auto" w:fill="auto"/>
          </w:tcPr>
          <w:p w:rsidR="00D437B9" w:rsidRDefault="00D437B9" w:rsidP="00581A2E">
            <w:pPr>
              <w:spacing w:after="0" w:line="240" w:lineRule="auto"/>
            </w:pPr>
            <w:r>
              <w:t>D)</w:t>
            </w:r>
          </w:p>
        </w:tc>
        <w:tc>
          <w:tcPr>
            <w:tcW w:w="3969" w:type="dxa"/>
            <w:shd w:val="clear" w:color="auto" w:fill="auto"/>
          </w:tcPr>
          <w:p w:rsidR="00D437B9" w:rsidRDefault="00D437B9" w:rsidP="00581A2E">
            <w:pPr>
              <w:spacing w:after="0" w:line="240" w:lineRule="auto"/>
            </w:pPr>
            <w:r>
              <w:t>El éxito de Quino</w:t>
            </w:r>
          </w:p>
        </w:tc>
        <w:tc>
          <w:tcPr>
            <w:tcW w:w="4252" w:type="dxa"/>
            <w:shd w:val="clear" w:color="auto" w:fill="auto"/>
          </w:tcPr>
          <w:p w:rsidR="00D437B9" w:rsidRDefault="00D437B9" w:rsidP="00581A2E">
            <w:pPr>
              <w:spacing w:after="0" w:line="240" w:lineRule="auto"/>
            </w:pPr>
            <w:r>
              <w:t>La ideología y estilo de Quino</w:t>
            </w:r>
          </w:p>
        </w:tc>
      </w:tr>
      <w:tr w:rsidR="00D437B9" w:rsidTr="00581A2E">
        <w:tc>
          <w:tcPr>
            <w:tcW w:w="534" w:type="dxa"/>
            <w:shd w:val="clear" w:color="auto" w:fill="auto"/>
          </w:tcPr>
          <w:p w:rsidR="00D437B9" w:rsidRDefault="00D437B9" w:rsidP="00581A2E">
            <w:pPr>
              <w:spacing w:after="0" w:line="240" w:lineRule="auto"/>
            </w:pPr>
            <w:r>
              <w:t>E)</w:t>
            </w:r>
          </w:p>
        </w:tc>
        <w:tc>
          <w:tcPr>
            <w:tcW w:w="3969" w:type="dxa"/>
            <w:shd w:val="clear" w:color="auto" w:fill="auto"/>
          </w:tcPr>
          <w:p w:rsidR="00D437B9" w:rsidRDefault="00D437B9" w:rsidP="00581A2E">
            <w:pPr>
              <w:spacing w:after="0" w:line="240" w:lineRule="auto"/>
            </w:pPr>
            <w:r>
              <w:t>La obra de Quino</w:t>
            </w:r>
          </w:p>
        </w:tc>
        <w:tc>
          <w:tcPr>
            <w:tcW w:w="4252" w:type="dxa"/>
            <w:shd w:val="clear" w:color="auto" w:fill="auto"/>
          </w:tcPr>
          <w:p w:rsidR="00D437B9" w:rsidRDefault="00D437B9" w:rsidP="00581A2E">
            <w:pPr>
              <w:spacing w:after="0" w:line="240" w:lineRule="auto"/>
            </w:pPr>
            <w:r>
              <w:t>La trascendencia de los personajes de Quino</w:t>
            </w:r>
          </w:p>
        </w:tc>
      </w:tr>
    </w:tbl>
    <w:p w:rsidR="00D437B9" w:rsidRDefault="00D437B9" w:rsidP="00D437B9">
      <w:pPr>
        <w:spacing w:after="0" w:line="240" w:lineRule="auto"/>
      </w:pPr>
    </w:p>
    <w:p w:rsidR="00D437B9" w:rsidRDefault="00D437B9" w:rsidP="00D437B9">
      <w:pPr>
        <w:spacing w:after="0" w:line="240" w:lineRule="auto"/>
      </w:pPr>
      <w:r>
        <w:t>5.- Según el autor del texto, lo que caracteriza a Quino es su</w:t>
      </w:r>
    </w:p>
    <w:p w:rsidR="00D437B9" w:rsidRDefault="00D437B9" w:rsidP="00D437B9">
      <w:pPr>
        <w:numPr>
          <w:ilvl w:val="0"/>
          <w:numId w:val="46"/>
        </w:numPr>
        <w:spacing w:after="0" w:line="240" w:lineRule="auto"/>
      </w:pPr>
      <w:r>
        <w:t>Creatividad</w:t>
      </w:r>
    </w:p>
    <w:p w:rsidR="00D437B9" w:rsidRDefault="00D437B9" w:rsidP="00D437B9">
      <w:pPr>
        <w:numPr>
          <w:ilvl w:val="0"/>
          <w:numId w:val="46"/>
        </w:numPr>
        <w:spacing w:after="0" w:line="240" w:lineRule="auto"/>
      </w:pPr>
      <w:r>
        <w:t>Sentido del humor</w:t>
      </w:r>
    </w:p>
    <w:p w:rsidR="00D437B9" w:rsidRDefault="00D437B9" w:rsidP="00D437B9">
      <w:pPr>
        <w:numPr>
          <w:ilvl w:val="0"/>
          <w:numId w:val="46"/>
        </w:numPr>
        <w:spacing w:after="0" w:line="240" w:lineRule="auto"/>
      </w:pPr>
      <w:r>
        <w:t>Humildad</w:t>
      </w:r>
    </w:p>
    <w:p w:rsidR="00D437B9" w:rsidRDefault="00D437B9" w:rsidP="00D437B9">
      <w:pPr>
        <w:numPr>
          <w:ilvl w:val="0"/>
          <w:numId w:val="46"/>
        </w:numPr>
        <w:spacing w:after="0" w:line="240" w:lineRule="auto"/>
      </w:pPr>
      <w:r>
        <w:t>Timidez</w:t>
      </w:r>
    </w:p>
    <w:p w:rsidR="00D437B9" w:rsidRDefault="00D437B9" w:rsidP="00D437B9">
      <w:pPr>
        <w:numPr>
          <w:ilvl w:val="0"/>
          <w:numId w:val="46"/>
        </w:numPr>
        <w:spacing w:after="0" w:line="240" w:lineRule="auto"/>
      </w:pPr>
      <w:r>
        <w:t>Bondad</w:t>
      </w:r>
    </w:p>
    <w:p w:rsidR="00D437B9" w:rsidRDefault="00D437B9" w:rsidP="00D437B9">
      <w:pPr>
        <w:spacing w:after="0" w:line="240" w:lineRule="auto"/>
      </w:pPr>
    </w:p>
    <w:p w:rsidR="00D437B9" w:rsidRDefault="005D4201" w:rsidP="005D4201">
      <w:pPr>
        <w:numPr>
          <w:ilvl w:val="0"/>
          <w:numId w:val="7"/>
        </w:numPr>
        <w:spacing w:after="0" w:line="240" w:lineRule="auto"/>
      </w:pPr>
      <w:r>
        <w:t xml:space="preserve">El emisor del texto cita al dibujante </w:t>
      </w:r>
      <w:proofErr w:type="spellStart"/>
      <w:proofErr w:type="gramStart"/>
      <w:r>
        <w:t>Peridis</w:t>
      </w:r>
      <w:proofErr w:type="spellEnd"/>
      <w:r>
        <w:t xml:space="preserve"> ,</w:t>
      </w:r>
      <w:proofErr w:type="gramEnd"/>
      <w:r>
        <w:t xml:space="preserve"> con el </w:t>
      </w:r>
      <w:proofErr w:type="spellStart"/>
      <w:r>
        <w:t>proósito</w:t>
      </w:r>
      <w:proofErr w:type="spellEnd"/>
      <w:r>
        <w:t xml:space="preserve"> de</w:t>
      </w:r>
    </w:p>
    <w:p w:rsidR="005D4201" w:rsidRDefault="005D4201" w:rsidP="005D4201">
      <w:pPr>
        <w:numPr>
          <w:ilvl w:val="0"/>
          <w:numId w:val="47"/>
        </w:numPr>
        <w:spacing w:after="0" w:line="240" w:lineRule="auto"/>
      </w:pPr>
      <w:r>
        <w:t>Exaltar el estilo de Quino</w:t>
      </w:r>
    </w:p>
    <w:p w:rsidR="005D4201" w:rsidRDefault="005D4201" w:rsidP="005D4201">
      <w:pPr>
        <w:numPr>
          <w:ilvl w:val="0"/>
          <w:numId w:val="47"/>
        </w:numPr>
        <w:spacing w:after="0" w:line="240" w:lineRule="auto"/>
      </w:pPr>
      <w:r>
        <w:t>Destacar su amistad con Quino</w:t>
      </w:r>
    </w:p>
    <w:p w:rsidR="005D4201" w:rsidRDefault="005D4201" w:rsidP="005D4201">
      <w:pPr>
        <w:numPr>
          <w:ilvl w:val="0"/>
          <w:numId w:val="47"/>
        </w:numPr>
        <w:spacing w:after="0" w:line="240" w:lineRule="auto"/>
      </w:pPr>
      <w:r>
        <w:t>Describir el carácter de los niños de Mafalda</w:t>
      </w:r>
    </w:p>
    <w:p w:rsidR="005D4201" w:rsidRDefault="005D4201" w:rsidP="005D4201">
      <w:pPr>
        <w:numPr>
          <w:ilvl w:val="0"/>
          <w:numId w:val="47"/>
        </w:numPr>
        <w:spacing w:after="0" w:line="240" w:lineRule="auto"/>
      </w:pPr>
      <w:r>
        <w:t>Defender el mundo creado por Quino</w:t>
      </w:r>
    </w:p>
    <w:p w:rsidR="005D4201" w:rsidRDefault="005D4201" w:rsidP="005D4201">
      <w:pPr>
        <w:numPr>
          <w:ilvl w:val="0"/>
          <w:numId w:val="47"/>
        </w:numPr>
        <w:spacing w:after="0" w:line="240" w:lineRule="auto"/>
      </w:pPr>
      <w:r>
        <w:t>Respaldar la idea de humildad y coherencia de un gran creador</w:t>
      </w:r>
    </w:p>
    <w:p w:rsidR="00753609" w:rsidRDefault="00753609" w:rsidP="005D4201">
      <w:pPr>
        <w:spacing w:after="0" w:line="240" w:lineRule="auto"/>
      </w:pPr>
    </w:p>
    <w:p w:rsidR="00C261F0" w:rsidRDefault="00C261F0" w:rsidP="005D4201">
      <w:pPr>
        <w:spacing w:after="0" w:line="240" w:lineRule="auto"/>
        <w:jc w:val="center"/>
        <w:rPr>
          <w:b/>
          <w:u w:val="single"/>
        </w:rPr>
      </w:pPr>
    </w:p>
    <w:p w:rsidR="005D4201" w:rsidRDefault="005D4201" w:rsidP="005D4201">
      <w:pPr>
        <w:spacing w:after="0" w:line="240" w:lineRule="auto"/>
        <w:jc w:val="center"/>
        <w:rPr>
          <w:b/>
          <w:u w:val="single"/>
        </w:rPr>
      </w:pPr>
      <w:r>
        <w:rPr>
          <w:b/>
          <w:u w:val="single"/>
        </w:rPr>
        <w:lastRenderedPageBreak/>
        <w:t>HOJA DE RESPUESTA</w:t>
      </w:r>
    </w:p>
    <w:p w:rsidR="005D4201" w:rsidRDefault="005D4201" w:rsidP="005D4201">
      <w:pPr>
        <w:spacing w:after="0" w:line="240" w:lineRule="auto"/>
        <w:rPr>
          <w:b/>
          <w:u w:val="single"/>
        </w:rPr>
      </w:pPr>
    </w:p>
    <w:tbl>
      <w:tblPr>
        <w:tblpPr w:leftFromText="141" w:rightFromText="141"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tblGrid>
      <w:tr w:rsidR="00753609" w:rsidRPr="00581A2E" w:rsidTr="00581A2E">
        <w:tc>
          <w:tcPr>
            <w:tcW w:w="1384" w:type="dxa"/>
            <w:shd w:val="clear" w:color="auto" w:fill="auto"/>
          </w:tcPr>
          <w:p w:rsidR="00753609" w:rsidRPr="00581A2E" w:rsidRDefault="00753609" w:rsidP="00581A2E">
            <w:pPr>
              <w:spacing w:after="0" w:line="240" w:lineRule="auto"/>
              <w:rPr>
                <w:b/>
                <w:u w:val="single"/>
              </w:rPr>
            </w:pPr>
            <w:r w:rsidRPr="00581A2E">
              <w:rPr>
                <w:b/>
                <w:u w:val="single"/>
              </w:rPr>
              <w:t>NOMBRE</w:t>
            </w:r>
          </w:p>
        </w:tc>
        <w:tc>
          <w:tcPr>
            <w:tcW w:w="4961" w:type="dxa"/>
            <w:shd w:val="clear" w:color="auto" w:fill="auto"/>
          </w:tcPr>
          <w:p w:rsidR="00753609" w:rsidRPr="00581A2E" w:rsidRDefault="00753609" w:rsidP="00581A2E">
            <w:pPr>
              <w:spacing w:after="0" w:line="240" w:lineRule="auto"/>
              <w:rPr>
                <w:b/>
                <w:u w:val="single"/>
              </w:rPr>
            </w:pPr>
          </w:p>
        </w:tc>
      </w:tr>
      <w:tr w:rsidR="00753609" w:rsidRPr="00581A2E" w:rsidTr="00581A2E">
        <w:tc>
          <w:tcPr>
            <w:tcW w:w="1384" w:type="dxa"/>
            <w:shd w:val="clear" w:color="auto" w:fill="auto"/>
          </w:tcPr>
          <w:p w:rsidR="00753609" w:rsidRPr="00581A2E" w:rsidRDefault="00753609" w:rsidP="00581A2E">
            <w:pPr>
              <w:spacing w:after="0" w:line="240" w:lineRule="auto"/>
              <w:rPr>
                <w:b/>
                <w:u w:val="single"/>
              </w:rPr>
            </w:pPr>
            <w:r w:rsidRPr="00581A2E">
              <w:rPr>
                <w:b/>
                <w:u w:val="single"/>
              </w:rPr>
              <w:t>CURSO</w:t>
            </w:r>
          </w:p>
        </w:tc>
        <w:tc>
          <w:tcPr>
            <w:tcW w:w="4961" w:type="dxa"/>
            <w:shd w:val="clear" w:color="auto" w:fill="auto"/>
          </w:tcPr>
          <w:p w:rsidR="00753609" w:rsidRPr="00581A2E" w:rsidRDefault="00753609" w:rsidP="00581A2E">
            <w:pPr>
              <w:spacing w:after="0" w:line="240" w:lineRule="auto"/>
              <w:rPr>
                <w:b/>
                <w:u w:val="single"/>
              </w:rPr>
            </w:pPr>
          </w:p>
        </w:tc>
      </w:tr>
    </w:tbl>
    <w:p w:rsidR="005D4201" w:rsidRPr="005D4201" w:rsidRDefault="005D4201" w:rsidP="005D4201"/>
    <w:p w:rsidR="00753609" w:rsidRDefault="00753609" w:rsidP="005D4201"/>
    <w:p w:rsidR="005D4201" w:rsidRPr="00753609" w:rsidRDefault="00670CC8" w:rsidP="005D4201">
      <w:pPr>
        <w:rPr>
          <w:b/>
          <w:sz w:val="20"/>
          <w:szCs w:val="20"/>
        </w:rPr>
      </w:pPr>
      <w:r w:rsidRPr="00753609">
        <w:rPr>
          <w:b/>
          <w:sz w:val="20"/>
          <w:szCs w:val="20"/>
        </w:rPr>
        <w:t>COMPRENSIÓN DE TEXTOS Y VOCABULARIO CONTEXTUAL ANOTA LA ALTERNATIVA CORRECTA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0"/>
        <w:gridCol w:w="2000"/>
        <w:gridCol w:w="2000"/>
        <w:gridCol w:w="2001"/>
      </w:tblGrid>
      <w:tr w:rsidR="005D4201" w:rsidTr="00581A2E">
        <w:tc>
          <w:tcPr>
            <w:tcW w:w="2097" w:type="dxa"/>
            <w:shd w:val="clear" w:color="auto" w:fill="auto"/>
          </w:tcPr>
          <w:p w:rsidR="005D4201" w:rsidRPr="00581A2E" w:rsidRDefault="005D4201" w:rsidP="00581A2E">
            <w:pPr>
              <w:jc w:val="center"/>
              <w:rPr>
                <w:b/>
                <w:sz w:val="20"/>
                <w:szCs w:val="20"/>
              </w:rPr>
            </w:pPr>
            <w:r w:rsidRPr="00581A2E">
              <w:rPr>
                <w:b/>
                <w:sz w:val="20"/>
                <w:szCs w:val="20"/>
              </w:rPr>
              <w:t>TEXTO N°1</w:t>
            </w:r>
          </w:p>
        </w:tc>
        <w:tc>
          <w:tcPr>
            <w:tcW w:w="2097" w:type="dxa"/>
            <w:shd w:val="clear" w:color="auto" w:fill="auto"/>
          </w:tcPr>
          <w:p w:rsidR="005D4201" w:rsidRPr="00581A2E" w:rsidRDefault="005D4201" w:rsidP="00581A2E">
            <w:pPr>
              <w:jc w:val="center"/>
              <w:rPr>
                <w:b/>
                <w:sz w:val="20"/>
                <w:szCs w:val="20"/>
              </w:rPr>
            </w:pPr>
            <w:r w:rsidRPr="00581A2E">
              <w:rPr>
                <w:b/>
                <w:sz w:val="20"/>
                <w:szCs w:val="20"/>
              </w:rPr>
              <w:t>TEXTO N°2</w:t>
            </w:r>
          </w:p>
        </w:tc>
        <w:tc>
          <w:tcPr>
            <w:tcW w:w="2097" w:type="dxa"/>
            <w:shd w:val="clear" w:color="auto" w:fill="auto"/>
          </w:tcPr>
          <w:p w:rsidR="005D4201" w:rsidRPr="00581A2E" w:rsidRDefault="005D4201" w:rsidP="00581A2E">
            <w:pPr>
              <w:jc w:val="center"/>
              <w:rPr>
                <w:b/>
                <w:sz w:val="20"/>
                <w:szCs w:val="20"/>
              </w:rPr>
            </w:pPr>
            <w:r w:rsidRPr="00581A2E">
              <w:rPr>
                <w:b/>
                <w:sz w:val="20"/>
                <w:szCs w:val="20"/>
              </w:rPr>
              <w:t>TEXTO N°3</w:t>
            </w:r>
          </w:p>
        </w:tc>
        <w:tc>
          <w:tcPr>
            <w:tcW w:w="2097" w:type="dxa"/>
            <w:shd w:val="clear" w:color="auto" w:fill="auto"/>
          </w:tcPr>
          <w:p w:rsidR="005D4201" w:rsidRPr="00581A2E" w:rsidRDefault="005D4201" w:rsidP="00581A2E">
            <w:pPr>
              <w:jc w:val="center"/>
              <w:rPr>
                <w:b/>
                <w:sz w:val="20"/>
                <w:szCs w:val="20"/>
              </w:rPr>
            </w:pPr>
            <w:r w:rsidRPr="00581A2E">
              <w:rPr>
                <w:b/>
                <w:sz w:val="20"/>
                <w:szCs w:val="20"/>
              </w:rPr>
              <w:t>TEXTO N°4</w:t>
            </w:r>
          </w:p>
        </w:tc>
        <w:tc>
          <w:tcPr>
            <w:tcW w:w="2098" w:type="dxa"/>
            <w:shd w:val="clear" w:color="auto" w:fill="auto"/>
          </w:tcPr>
          <w:p w:rsidR="005D4201" w:rsidRPr="00581A2E" w:rsidRDefault="005D4201" w:rsidP="00581A2E">
            <w:pPr>
              <w:jc w:val="center"/>
              <w:rPr>
                <w:b/>
                <w:sz w:val="20"/>
                <w:szCs w:val="20"/>
              </w:rPr>
            </w:pPr>
            <w:r w:rsidRPr="00581A2E">
              <w:rPr>
                <w:b/>
                <w:sz w:val="20"/>
                <w:szCs w:val="20"/>
              </w:rPr>
              <w:t>TEXTO N°5</w:t>
            </w:r>
          </w:p>
        </w:tc>
      </w:tr>
      <w:tr w:rsidR="005D4201" w:rsidTr="00581A2E">
        <w:tc>
          <w:tcPr>
            <w:tcW w:w="2097" w:type="dxa"/>
            <w:shd w:val="clear" w:color="auto" w:fill="auto"/>
          </w:tcPr>
          <w:p w:rsidR="005D4201" w:rsidRPr="00581A2E" w:rsidRDefault="005D4201" w:rsidP="005D4201">
            <w:pPr>
              <w:rPr>
                <w:sz w:val="20"/>
                <w:szCs w:val="20"/>
              </w:rPr>
            </w:pPr>
            <w:r w:rsidRPr="00581A2E">
              <w:rPr>
                <w:sz w:val="20"/>
                <w:szCs w:val="20"/>
              </w:rPr>
              <w:t>1.-</w:t>
            </w:r>
          </w:p>
          <w:p w:rsidR="005D4201" w:rsidRPr="00581A2E" w:rsidRDefault="005D4201" w:rsidP="005D4201">
            <w:pPr>
              <w:rPr>
                <w:sz w:val="20"/>
                <w:szCs w:val="20"/>
              </w:rPr>
            </w:pPr>
            <w:r w:rsidRPr="00581A2E">
              <w:rPr>
                <w:sz w:val="20"/>
                <w:szCs w:val="20"/>
              </w:rPr>
              <w:t>2.-</w:t>
            </w:r>
          </w:p>
          <w:p w:rsidR="005D4201" w:rsidRPr="00581A2E" w:rsidRDefault="005D4201" w:rsidP="005D4201">
            <w:pPr>
              <w:rPr>
                <w:sz w:val="20"/>
                <w:szCs w:val="20"/>
              </w:rPr>
            </w:pPr>
            <w:r w:rsidRPr="00581A2E">
              <w:rPr>
                <w:sz w:val="20"/>
                <w:szCs w:val="20"/>
              </w:rPr>
              <w:t>3.-</w:t>
            </w:r>
          </w:p>
          <w:p w:rsidR="005D4201" w:rsidRPr="00581A2E" w:rsidRDefault="005D4201" w:rsidP="005D4201">
            <w:pPr>
              <w:rPr>
                <w:sz w:val="20"/>
                <w:szCs w:val="20"/>
              </w:rPr>
            </w:pPr>
            <w:r w:rsidRPr="00581A2E">
              <w:rPr>
                <w:sz w:val="20"/>
                <w:szCs w:val="20"/>
              </w:rPr>
              <w:t>4.-</w:t>
            </w:r>
          </w:p>
          <w:p w:rsidR="005D4201" w:rsidRPr="00581A2E" w:rsidRDefault="005D4201" w:rsidP="005D4201">
            <w:pPr>
              <w:rPr>
                <w:sz w:val="20"/>
                <w:szCs w:val="20"/>
              </w:rPr>
            </w:pPr>
            <w:r w:rsidRPr="00581A2E">
              <w:rPr>
                <w:sz w:val="20"/>
                <w:szCs w:val="20"/>
              </w:rPr>
              <w:t>5.-</w:t>
            </w:r>
          </w:p>
        </w:tc>
        <w:tc>
          <w:tcPr>
            <w:tcW w:w="2097" w:type="dxa"/>
            <w:shd w:val="clear" w:color="auto" w:fill="auto"/>
          </w:tcPr>
          <w:p w:rsidR="005D4201" w:rsidRPr="00581A2E" w:rsidRDefault="005D4201" w:rsidP="005D4201">
            <w:pPr>
              <w:rPr>
                <w:sz w:val="20"/>
                <w:szCs w:val="20"/>
              </w:rPr>
            </w:pPr>
            <w:r w:rsidRPr="00581A2E">
              <w:rPr>
                <w:sz w:val="20"/>
                <w:szCs w:val="20"/>
              </w:rPr>
              <w:t>1.-</w:t>
            </w:r>
          </w:p>
          <w:p w:rsidR="005D4201" w:rsidRPr="00581A2E" w:rsidRDefault="005D4201" w:rsidP="005D4201">
            <w:pPr>
              <w:rPr>
                <w:sz w:val="20"/>
                <w:szCs w:val="20"/>
              </w:rPr>
            </w:pPr>
            <w:r w:rsidRPr="00581A2E">
              <w:rPr>
                <w:sz w:val="20"/>
                <w:szCs w:val="20"/>
              </w:rPr>
              <w:t>2.-</w:t>
            </w:r>
          </w:p>
        </w:tc>
        <w:tc>
          <w:tcPr>
            <w:tcW w:w="2097" w:type="dxa"/>
            <w:shd w:val="clear" w:color="auto" w:fill="auto"/>
          </w:tcPr>
          <w:p w:rsidR="005D4201" w:rsidRPr="00581A2E" w:rsidRDefault="005D4201" w:rsidP="005D4201">
            <w:pPr>
              <w:rPr>
                <w:sz w:val="20"/>
                <w:szCs w:val="20"/>
              </w:rPr>
            </w:pPr>
            <w:r w:rsidRPr="00581A2E">
              <w:rPr>
                <w:sz w:val="20"/>
                <w:szCs w:val="20"/>
              </w:rPr>
              <w:t>1.-</w:t>
            </w:r>
          </w:p>
          <w:p w:rsidR="005D4201" w:rsidRPr="00581A2E" w:rsidRDefault="005D4201" w:rsidP="005D4201">
            <w:pPr>
              <w:rPr>
                <w:sz w:val="20"/>
                <w:szCs w:val="20"/>
              </w:rPr>
            </w:pPr>
            <w:r w:rsidRPr="00581A2E">
              <w:rPr>
                <w:sz w:val="20"/>
                <w:szCs w:val="20"/>
              </w:rPr>
              <w:t>2.-</w:t>
            </w:r>
          </w:p>
          <w:p w:rsidR="005D4201" w:rsidRPr="00581A2E" w:rsidRDefault="005D4201" w:rsidP="005D4201">
            <w:pPr>
              <w:rPr>
                <w:sz w:val="20"/>
                <w:szCs w:val="20"/>
              </w:rPr>
            </w:pPr>
            <w:r w:rsidRPr="00581A2E">
              <w:rPr>
                <w:sz w:val="20"/>
                <w:szCs w:val="20"/>
              </w:rPr>
              <w:t>3.-</w:t>
            </w:r>
          </w:p>
        </w:tc>
        <w:tc>
          <w:tcPr>
            <w:tcW w:w="2097" w:type="dxa"/>
            <w:shd w:val="clear" w:color="auto" w:fill="auto"/>
          </w:tcPr>
          <w:p w:rsidR="005D4201" w:rsidRPr="00581A2E" w:rsidRDefault="005D4201" w:rsidP="005D4201">
            <w:pPr>
              <w:rPr>
                <w:sz w:val="20"/>
                <w:szCs w:val="20"/>
              </w:rPr>
            </w:pPr>
            <w:r w:rsidRPr="00581A2E">
              <w:rPr>
                <w:sz w:val="20"/>
                <w:szCs w:val="20"/>
              </w:rPr>
              <w:t>1.-</w:t>
            </w:r>
          </w:p>
          <w:p w:rsidR="005D4201" w:rsidRPr="00581A2E" w:rsidRDefault="005D4201" w:rsidP="005D4201">
            <w:pPr>
              <w:rPr>
                <w:sz w:val="20"/>
                <w:szCs w:val="20"/>
              </w:rPr>
            </w:pPr>
            <w:r w:rsidRPr="00581A2E">
              <w:rPr>
                <w:sz w:val="20"/>
                <w:szCs w:val="20"/>
              </w:rPr>
              <w:t>2.-</w:t>
            </w:r>
          </w:p>
          <w:p w:rsidR="005D4201" w:rsidRPr="00581A2E" w:rsidRDefault="005D4201" w:rsidP="005D4201">
            <w:pPr>
              <w:rPr>
                <w:sz w:val="20"/>
                <w:szCs w:val="20"/>
              </w:rPr>
            </w:pPr>
            <w:r w:rsidRPr="00581A2E">
              <w:rPr>
                <w:sz w:val="20"/>
                <w:szCs w:val="20"/>
              </w:rPr>
              <w:t>3.-</w:t>
            </w:r>
          </w:p>
          <w:p w:rsidR="005D4201" w:rsidRPr="00581A2E" w:rsidRDefault="005D4201" w:rsidP="005D4201">
            <w:pPr>
              <w:rPr>
                <w:sz w:val="20"/>
                <w:szCs w:val="20"/>
              </w:rPr>
            </w:pPr>
            <w:r w:rsidRPr="00581A2E">
              <w:rPr>
                <w:sz w:val="20"/>
                <w:szCs w:val="20"/>
              </w:rPr>
              <w:t>4.-</w:t>
            </w:r>
          </w:p>
          <w:p w:rsidR="005D4201" w:rsidRPr="00581A2E" w:rsidRDefault="005D4201" w:rsidP="005D4201">
            <w:pPr>
              <w:rPr>
                <w:sz w:val="20"/>
                <w:szCs w:val="20"/>
              </w:rPr>
            </w:pPr>
            <w:r w:rsidRPr="00581A2E">
              <w:rPr>
                <w:sz w:val="20"/>
                <w:szCs w:val="20"/>
              </w:rPr>
              <w:t>5.-</w:t>
            </w:r>
          </w:p>
          <w:p w:rsidR="005D4201" w:rsidRPr="00581A2E" w:rsidRDefault="005D4201" w:rsidP="005D4201">
            <w:pPr>
              <w:rPr>
                <w:sz w:val="20"/>
                <w:szCs w:val="20"/>
              </w:rPr>
            </w:pPr>
            <w:r w:rsidRPr="00581A2E">
              <w:rPr>
                <w:sz w:val="20"/>
                <w:szCs w:val="20"/>
              </w:rPr>
              <w:t>6.-</w:t>
            </w:r>
          </w:p>
        </w:tc>
        <w:tc>
          <w:tcPr>
            <w:tcW w:w="2098" w:type="dxa"/>
            <w:shd w:val="clear" w:color="auto" w:fill="auto"/>
          </w:tcPr>
          <w:p w:rsidR="005D4201" w:rsidRPr="00581A2E" w:rsidRDefault="005D4201" w:rsidP="005D4201">
            <w:pPr>
              <w:rPr>
                <w:sz w:val="20"/>
                <w:szCs w:val="20"/>
              </w:rPr>
            </w:pPr>
            <w:r w:rsidRPr="00581A2E">
              <w:rPr>
                <w:sz w:val="20"/>
                <w:szCs w:val="20"/>
              </w:rPr>
              <w:t>1.-</w:t>
            </w:r>
          </w:p>
          <w:p w:rsidR="005D4201" w:rsidRPr="00581A2E" w:rsidRDefault="005D4201" w:rsidP="005D4201">
            <w:pPr>
              <w:rPr>
                <w:sz w:val="20"/>
                <w:szCs w:val="20"/>
              </w:rPr>
            </w:pPr>
            <w:r w:rsidRPr="00581A2E">
              <w:rPr>
                <w:sz w:val="20"/>
                <w:szCs w:val="20"/>
              </w:rPr>
              <w:t>2.-</w:t>
            </w:r>
          </w:p>
          <w:p w:rsidR="005D4201" w:rsidRPr="00581A2E" w:rsidRDefault="005D4201" w:rsidP="005D4201">
            <w:pPr>
              <w:rPr>
                <w:sz w:val="20"/>
                <w:szCs w:val="20"/>
              </w:rPr>
            </w:pPr>
            <w:r w:rsidRPr="00581A2E">
              <w:rPr>
                <w:sz w:val="20"/>
                <w:szCs w:val="20"/>
              </w:rPr>
              <w:t>3.-</w:t>
            </w:r>
          </w:p>
          <w:p w:rsidR="005D4201" w:rsidRPr="00581A2E" w:rsidRDefault="005D4201" w:rsidP="005D4201">
            <w:pPr>
              <w:rPr>
                <w:sz w:val="20"/>
                <w:szCs w:val="20"/>
              </w:rPr>
            </w:pPr>
            <w:r w:rsidRPr="00581A2E">
              <w:rPr>
                <w:sz w:val="20"/>
                <w:szCs w:val="20"/>
              </w:rPr>
              <w:t>4.-</w:t>
            </w:r>
          </w:p>
          <w:p w:rsidR="005D4201" w:rsidRPr="00581A2E" w:rsidRDefault="005D4201" w:rsidP="005D4201">
            <w:pPr>
              <w:rPr>
                <w:sz w:val="20"/>
                <w:szCs w:val="20"/>
              </w:rPr>
            </w:pPr>
            <w:r w:rsidRPr="00581A2E">
              <w:rPr>
                <w:sz w:val="20"/>
                <w:szCs w:val="20"/>
              </w:rPr>
              <w:t>5.-</w:t>
            </w:r>
          </w:p>
          <w:p w:rsidR="005D4201" w:rsidRPr="00581A2E" w:rsidRDefault="005D4201" w:rsidP="005D4201">
            <w:pPr>
              <w:rPr>
                <w:sz w:val="20"/>
                <w:szCs w:val="20"/>
              </w:rPr>
            </w:pPr>
            <w:r w:rsidRPr="00581A2E">
              <w:rPr>
                <w:sz w:val="20"/>
                <w:szCs w:val="20"/>
              </w:rPr>
              <w:t>6.-</w:t>
            </w:r>
          </w:p>
        </w:tc>
      </w:tr>
    </w:tbl>
    <w:p w:rsidR="00ED456C" w:rsidRPr="00753609" w:rsidRDefault="00ED456C" w:rsidP="00753609">
      <w:r w:rsidRPr="00753609">
        <w:t xml:space="preserve">ACTIVIDAD DE VOCABULARIO: </w:t>
      </w:r>
      <w:proofErr w:type="gramStart"/>
      <w:r w:rsidRPr="00753609">
        <w:t>ANOTA  UN</w:t>
      </w:r>
      <w:proofErr w:type="gramEnd"/>
      <w:r w:rsidRPr="00753609">
        <w:t xml:space="preserve"> SINÓNIMO PARA CADA PALABRA SIN CAMBIAR EL SENTIDO DEL TEXTO</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31"/>
        <w:gridCol w:w="1735"/>
        <w:gridCol w:w="1733"/>
        <w:gridCol w:w="1738"/>
        <w:gridCol w:w="1733"/>
      </w:tblGrid>
      <w:tr w:rsidR="00753609" w:rsidRPr="00581A2E" w:rsidTr="00BA755F">
        <w:trPr>
          <w:trHeight w:val="484"/>
        </w:trPr>
        <w:tc>
          <w:tcPr>
            <w:tcW w:w="1649" w:type="dxa"/>
            <w:shd w:val="clear" w:color="auto" w:fill="auto"/>
          </w:tcPr>
          <w:p w:rsidR="00753609" w:rsidRPr="00532354" w:rsidRDefault="00753609" w:rsidP="00ED456C">
            <w:pPr>
              <w:rPr>
                <w:b/>
                <w:sz w:val="20"/>
                <w:szCs w:val="20"/>
              </w:rPr>
            </w:pPr>
            <w:r w:rsidRPr="00532354">
              <w:rPr>
                <w:b/>
                <w:sz w:val="20"/>
                <w:szCs w:val="20"/>
              </w:rPr>
              <w:t>TEXTO N°1</w:t>
            </w:r>
          </w:p>
        </w:tc>
        <w:tc>
          <w:tcPr>
            <w:tcW w:w="1748" w:type="dxa"/>
            <w:shd w:val="clear" w:color="auto" w:fill="auto"/>
          </w:tcPr>
          <w:p w:rsidR="00753609" w:rsidRPr="00532354" w:rsidRDefault="00753609" w:rsidP="00ED456C">
            <w:pPr>
              <w:rPr>
                <w:b/>
                <w:sz w:val="20"/>
                <w:szCs w:val="20"/>
              </w:rPr>
            </w:pPr>
          </w:p>
        </w:tc>
        <w:tc>
          <w:tcPr>
            <w:tcW w:w="1750" w:type="dxa"/>
            <w:shd w:val="clear" w:color="auto" w:fill="auto"/>
          </w:tcPr>
          <w:p w:rsidR="00753609" w:rsidRPr="00532354" w:rsidRDefault="00753609" w:rsidP="00ED456C">
            <w:pPr>
              <w:rPr>
                <w:b/>
                <w:sz w:val="20"/>
                <w:szCs w:val="20"/>
              </w:rPr>
            </w:pPr>
            <w:r w:rsidRPr="00532354">
              <w:rPr>
                <w:b/>
                <w:sz w:val="20"/>
                <w:szCs w:val="20"/>
              </w:rPr>
              <w:t>TEXTO N°2</w:t>
            </w:r>
          </w:p>
        </w:tc>
        <w:tc>
          <w:tcPr>
            <w:tcW w:w="1749" w:type="dxa"/>
            <w:shd w:val="clear" w:color="auto" w:fill="auto"/>
          </w:tcPr>
          <w:p w:rsidR="00753609" w:rsidRPr="00532354" w:rsidRDefault="00753609" w:rsidP="00ED456C">
            <w:pPr>
              <w:rPr>
                <w:b/>
                <w:sz w:val="20"/>
                <w:szCs w:val="20"/>
              </w:rPr>
            </w:pPr>
          </w:p>
        </w:tc>
        <w:tc>
          <w:tcPr>
            <w:tcW w:w="1751" w:type="dxa"/>
            <w:shd w:val="clear" w:color="auto" w:fill="auto"/>
          </w:tcPr>
          <w:p w:rsidR="00753609" w:rsidRPr="00532354" w:rsidRDefault="00753609" w:rsidP="00ED456C">
            <w:pPr>
              <w:rPr>
                <w:b/>
                <w:sz w:val="20"/>
                <w:szCs w:val="20"/>
              </w:rPr>
            </w:pPr>
            <w:r w:rsidRPr="00532354">
              <w:rPr>
                <w:b/>
                <w:sz w:val="20"/>
                <w:szCs w:val="20"/>
              </w:rPr>
              <w:t>TEXTO N°3</w:t>
            </w:r>
          </w:p>
        </w:tc>
        <w:tc>
          <w:tcPr>
            <w:tcW w:w="1749" w:type="dxa"/>
            <w:shd w:val="clear" w:color="auto" w:fill="auto"/>
          </w:tcPr>
          <w:p w:rsidR="00753609" w:rsidRPr="00532354" w:rsidRDefault="00753609" w:rsidP="00ED456C">
            <w:pPr>
              <w:rPr>
                <w:b/>
                <w:sz w:val="20"/>
                <w:szCs w:val="20"/>
              </w:rPr>
            </w:pPr>
          </w:p>
        </w:tc>
      </w:tr>
      <w:tr w:rsidR="00ED456C" w:rsidRPr="00581A2E" w:rsidTr="00BA755F">
        <w:trPr>
          <w:trHeight w:val="469"/>
        </w:trPr>
        <w:tc>
          <w:tcPr>
            <w:tcW w:w="1649" w:type="dxa"/>
            <w:shd w:val="clear" w:color="auto" w:fill="auto"/>
          </w:tcPr>
          <w:p w:rsidR="00ED456C" w:rsidRPr="00532354" w:rsidRDefault="00ED456C" w:rsidP="00ED456C">
            <w:pPr>
              <w:rPr>
                <w:b/>
                <w:sz w:val="20"/>
                <w:szCs w:val="20"/>
              </w:rPr>
            </w:pPr>
            <w:r w:rsidRPr="00532354">
              <w:rPr>
                <w:b/>
                <w:sz w:val="20"/>
                <w:szCs w:val="20"/>
              </w:rPr>
              <w:t>PALABRA</w:t>
            </w:r>
          </w:p>
        </w:tc>
        <w:tc>
          <w:tcPr>
            <w:tcW w:w="1748" w:type="dxa"/>
            <w:shd w:val="clear" w:color="auto" w:fill="auto"/>
          </w:tcPr>
          <w:p w:rsidR="00ED456C" w:rsidRPr="00532354" w:rsidRDefault="00ED456C" w:rsidP="00ED456C">
            <w:pPr>
              <w:rPr>
                <w:b/>
                <w:sz w:val="20"/>
                <w:szCs w:val="20"/>
              </w:rPr>
            </w:pPr>
            <w:r w:rsidRPr="00532354">
              <w:rPr>
                <w:b/>
                <w:sz w:val="20"/>
                <w:szCs w:val="20"/>
              </w:rPr>
              <w:t>SINÓNIMO</w:t>
            </w:r>
          </w:p>
        </w:tc>
        <w:tc>
          <w:tcPr>
            <w:tcW w:w="1750" w:type="dxa"/>
            <w:shd w:val="clear" w:color="auto" w:fill="auto"/>
          </w:tcPr>
          <w:p w:rsidR="00ED456C" w:rsidRPr="00532354" w:rsidRDefault="00ED456C" w:rsidP="00ED456C">
            <w:pPr>
              <w:rPr>
                <w:b/>
                <w:sz w:val="20"/>
                <w:szCs w:val="20"/>
              </w:rPr>
            </w:pPr>
            <w:r w:rsidRPr="00532354">
              <w:rPr>
                <w:b/>
                <w:sz w:val="20"/>
                <w:szCs w:val="20"/>
              </w:rPr>
              <w:t>PALABRA</w:t>
            </w:r>
          </w:p>
        </w:tc>
        <w:tc>
          <w:tcPr>
            <w:tcW w:w="1749" w:type="dxa"/>
            <w:shd w:val="clear" w:color="auto" w:fill="auto"/>
          </w:tcPr>
          <w:p w:rsidR="00ED456C" w:rsidRPr="00532354" w:rsidRDefault="00ED456C" w:rsidP="00ED456C">
            <w:pPr>
              <w:rPr>
                <w:b/>
                <w:sz w:val="20"/>
                <w:szCs w:val="20"/>
              </w:rPr>
            </w:pPr>
            <w:r w:rsidRPr="00532354">
              <w:rPr>
                <w:b/>
                <w:sz w:val="20"/>
                <w:szCs w:val="20"/>
              </w:rPr>
              <w:t>SINÓNIMO</w:t>
            </w:r>
          </w:p>
        </w:tc>
        <w:tc>
          <w:tcPr>
            <w:tcW w:w="1751" w:type="dxa"/>
            <w:shd w:val="clear" w:color="auto" w:fill="auto"/>
          </w:tcPr>
          <w:p w:rsidR="00ED456C" w:rsidRPr="00532354" w:rsidRDefault="00ED456C" w:rsidP="00ED456C">
            <w:pPr>
              <w:rPr>
                <w:b/>
                <w:sz w:val="20"/>
                <w:szCs w:val="20"/>
              </w:rPr>
            </w:pPr>
            <w:r w:rsidRPr="00532354">
              <w:rPr>
                <w:b/>
                <w:sz w:val="20"/>
                <w:szCs w:val="20"/>
              </w:rPr>
              <w:t>PALABRA</w:t>
            </w:r>
          </w:p>
        </w:tc>
        <w:tc>
          <w:tcPr>
            <w:tcW w:w="1749" w:type="dxa"/>
            <w:shd w:val="clear" w:color="auto" w:fill="auto"/>
          </w:tcPr>
          <w:p w:rsidR="00ED456C" w:rsidRPr="00532354" w:rsidRDefault="00ED456C" w:rsidP="00ED456C">
            <w:pPr>
              <w:rPr>
                <w:b/>
                <w:sz w:val="20"/>
                <w:szCs w:val="20"/>
              </w:rPr>
            </w:pPr>
            <w:r w:rsidRPr="00532354">
              <w:rPr>
                <w:b/>
                <w:sz w:val="20"/>
                <w:szCs w:val="20"/>
              </w:rPr>
              <w:t>SINÓNIMO</w:t>
            </w:r>
          </w:p>
        </w:tc>
      </w:tr>
      <w:tr w:rsidR="00ED456C" w:rsidRPr="00581A2E" w:rsidTr="00BA755F">
        <w:trPr>
          <w:trHeight w:val="514"/>
        </w:trPr>
        <w:tc>
          <w:tcPr>
            <w:tcW w:w="1649" w:type="dxa"/>
            <w:shd w:val="clear" w:color="auto" w:fill="auto"/>
          </w:tcPr>
          <w:p w:rsidR="00ED456C" w:rsidRPr="00581A2E" w:rsidRDefault="00ED456C" w:rsidP="00ED456C">
            <w:pPr>
              <w:rPr>
                <w:b/>
                <w:sz w:val="20"/>
                <w:szCs w:val="20"/>
              </w:rPr>
            </w:pPr>
            <w:r w:rsidRPr="00581A2E">
              <w:rPr>
                <w:b/>
                <w:sz w:val="20"/>
                <w:szCs w:val="20"/>
              </w:rPr>
              <w:t>Judeocristiana</w:t>
            </w:r>
          </w:p>
        </w:tc>
        <w:tc>
          <w:tcPr>
            <w:tcW w:w="1748" w:type="dxa"/>
            <w:shd w:val="clear" w:color="auto" w:fill="auto"/>
          </w:tcPr>
          <w:p w:rsidR="00ED456C" w:rsidRPr="00581A2E" w:rsidRDefault="00ED456C" w:rsidP="00ED456C">
            <w:pPr>
              <w:rPr>
                <w:b/>
              </w:rPr>
            </w:pPr>
          </w:p>
        </w:tc>
        <w:tc>
          <w:tcPr>
            <w:tcW w:w="1750" w:type="dxa"/>
            <w:shd w:val="clear" w:color="auto" w:fill="auto"/>
          </w:tcPr>
          <w:p w:rsidR="00ED456C" w:rsidRPr="00581A2E" w:rsidRDefault="00753609" w:rsidP="00ED456C">
            <w:pPr>
              <w:rPr>
                <w:b/>
              </w:rPr>
            </w:pPr>
            <w:r w:rsidRPr="00581A2E">
              <w:rPr>
                <w:b/>
              </w:rPr>
              <w:t>Doméstico</w:t>
            </w:r>
          </w:p>
        </w:tc>
        <w:tc>
          <w:tcPr>
            <w:tcW w:w="1749" w:type="dxa"/>
            <w:shd w:val="clear" w:color="auto" w:fill="auto"/>
          </w:tcPr>
          <w:p w:rsidR="00ED456C" w:rsidRPr="00581A2E" w:rsidRDefault="00ED456C" w:rsidP="00ED456C">
            <w:pPr>
              <w:rPr>
                <w:b/>
              </w:rPr>
            </w:pPr>
          </w:p>
        </w:tc>
        <w:tc>
          <w:tcPr>
            <w:tcW w:w="1751" w:type="dxa"/>
            <w:shd w:val="clear" w:color="auto" w:fill="auto"/>
          </w:tcPr>
          <w:p w:rsidR="00ED456C" w:rsidRPr="00581A2E" w:rsidRDefault="00F22DC7" w:rsidP="00ED456C">
            <w:pPr>
              <w:rPr>
                <w:b/>
              </w:rPr>
            </w:pPr>
            <w:r w:rsidRPr="00581A2E">
              <w:rPr>
                <w:b/>
              </w:rPr>
              <w:t>Conlleva</w:t>
            </w:r>
          </w:p>
        </w:tc>
        <w:tc>
          <w:tcPr>
            <w:tcW w:w="1749" w:type="dxa"/>
            <w:shd w:val="clear" w:color="auto" w:fill="auto"/>
          </w:tcPr>
          <w:p w:rsidR="00ED456C" w:rsidRPr="00581A2E" w:rsidRDefault="00ED456C" w:rsidP="00ED456C">
            <w:pPr>
              <w:rPr>
                <w:b/>
              </w:rPr>
            </w:pPr>
          </w:p>
        </w:tc>
      </w:tr>
      <w:tr w:rsidR="00ED456C" w:rsidRPr="00581A2E" w:rsidTr="00BA755F">
        <w:trPr>
          <w:trHeight w:val="514"/>
        </w:trPr>
        <w:tc>
          <w:tcPr>
            <w:tcW w:w="1649" w:type="dxa"/>
            <w:shd w:val="clear" w:color="auto" w:fill="auto"/>
          </w:tcPr>
          <w:p w:rsidR="00ED456C" w:rsidRPr="00581A2E" w:rsidRDefault="00ED456C" w:rsidP="00ED456C">
            <w:pPr>
              <w:rPr>
                <w:b/>
                <w:sz w:val="20"/>
                <w:szCs w:val="20"/>
              </w:rPr>
            </w:pPr>
            <w:r w:rsidRPr="00581A2E">
              <w:rPr>
                <w:b/>
                <w:sz w:val="20"/>
                <w:szCs w:val="20"/>
              </w:rPr>
              <w:t>Mítico</w:t>
            </w:r>
          </w:p>
        </w:tc>
        <w:tc>
          <w:tcPr>
            <w:tcW w:w="1748" w:type="dxa"/>
            <w:shd w:val="clear" w:color="auto" w:fill="auto"/>
          </w:tcPr>
          <w:p w:rsidR="00ED456C" w:rsidRPr="00581A2E" w:rsidRDefault="00ED456C" w:rsidP="00ED456C">
            <w:pPr>
              <w:rPr>
                <w:b/>
              </w:rPr>
            </w:pPr>
          </w:p>
        </w:tc>
        <w:tc>
          <w:tcPr>
            <w:tcW w:w="1750" w:type="dxa"/>
            <w:shd w:val="clear" w:color="auto" w:fill="auto"/>
          </w:tcPr>
          <w:p w:rsidR="00753609" w:rsidRPr="00581A2E" w:rsidRDefault="00753609" w:rsidP="00ED456C">
            <w:pPr>
              <w:rPr>
                <w:b/>
              </w:rPr>
            </w:pPr>
            <w:r w:rsidRPr="00581A2E">
              <w:rPr>
                <w:b/>
              </w:rPr>
              <w:t>Faraónico</w:t>
            </w:r>
          </w:p>
        </w:tc>
        <w:tc>
          <w:tcPr>
            <w:tcW w:w="1749" w:type="dxa"/>
            <w:shd w:val="clear" w:color="auto" w:fill="auto"/>
          </w:tcPr>
          <w:p w:rsidR="00ED456C" w:rsidRPr="00581A2E" w:rsidRDefault="00ED456C" w:rsidP="00ED456C">
            <w:pPr>
              <w:rPr>
                <w:b/>
              </w:rPr>
            </w:pPr>
          </w:p>
        </w:tc>
        <w:tc>
          <w:tcPr>
            <w:tcW w:w="1751" w:type="dxa"/>
            <w:shd w:val="clear" w:color="auto" w:fill="auto"/>
          </w:tcPr>
          <w:p w:rsidR="00ED456C" w:rsidRPr="00581A2E" w:rsidRDefault="00F22DC7" w:rsidP="00ED456C">
            <w:pPr>
              <w:rPr>
                <w:b/>
              </w:rPr>
            </w:pPr>
            <w:r w:rsidRPr="00581A2E">
              <w:rPr>
                <w:b/>
              </w:rPr>
              <w:t>Revival</w:t>
            </w:r>
          </w:p>
        </w:tc>
        <w:tc>
          <w:tcPr>
            <w:tcW w:w="1749" w:type="dxa"/>
            <w:shd w:val="clear" w:color="auto" w:fill="auto"/>
          </w:tcPr>
          <w:p w:rsidR="00ED456C" w:rsidRPr="00581A2E" w:rsidRDefault="00ED456C" w:rsidP="00ED456C">
            <w:pPr>
              <w:rPr>
                <w:b/>
              </w:rPr>
            </w:pPr>
          </w:p>
        </w:tc>
      </w:tr>
      <w:tr w:rsidR="00ED456C" w:rsidRPr="00581A2E" w:rsidTr="00BA755F">
        <w:trPr>
          <w:trHeight w:val="499"/>
        </w:trPr>
        <w:tc>
          <w:tcPr>
            <w:tcW w:w="1649" w:type="dxa"/>
            <w:shd w:val="clear" w:color="auto" w:fill="auto"/>
          </w:tcPr>
          <w:p w:rsidR="00ED456C" w:rsidRPr="00581A2E" w:rsidRDefault="00ED456C" w:rsidP="00ED456C">
            <w:pPr>
              <w:rPr>
                <w:b/>
                <w:sz w:val="20"/>
                <w:szCs w:val="20"/>
              </w:rPr>
            </w:pPr>
            <w:r w:rsidRPr="00581A2E">
              <w:rPr>
                <w:b/>
                <w:sz w:val="20"/>
                <w:szCs w:val="20"/>
              </w:rPr>
              <w:t>Constatar</w:t>
            </w:r>
          </w:p>
        </w:tc>
        <w:tc>
          <w:tcPr>
            <w:tcW w:w="1748" w:type="dxa"/>
            <w:shd w:val="clear" w:color="auto" w:fill="auto"/>
          </w:tcPr>
          <w:p w:rsidR="00ED456C" w:rsidRPr="00581A2E" w:rsidRDefault="00ED456C" w:rsidP="00ED456C">
            <w:pPr>
              <w:rPr>
                <w:b/>
              </w:rPr>
            </w:pPr>
          </w:p>
        </w:tc>
        <w:tc>
          <w:tcPr>
            <w:tcW w:w="1750" w:type="dxa"/>
            <w:shd w:val="clear" w:color="auto" w:fill="auto"/>
          </w:tcPr>
          <w:p w:rsidR="00ED456C" w:rsidRPr="00581A2E" w:rsidRDefault="00753609" w:rsidP="00ED456C">
            <w:pPr>
              <w:rPr>
                <w:b/>
              </w:rPr>
            </w:pPr>
            <w:r w:rsidRPr="00581A2E">
              <w:rPr>
                <w:b/>
              </w:rPr>
              <w:t>Pictórico</w:t>
            </w:r>
          </w:p>
        </w:tc>
        <w:tc>
          <w:tcPr>
            <w:tcW w:w="1749" w:type="dxa"/>
            <w:shd w:val="clear" w:color="auto" w:fill="auto"/>
          </w:tcPr>
          <w:p w:rsidR="00ED456C" w:rsidRPr="00581A2E" w:rsidRDefault="00ED456C" w:rsidP="00ED456C">
            <w:pPr>
              <w:rPr>
                <w:b/>
              </w:rPr>
            </w:pPr>
          </w:p>
        </w:tc>
        <w:tc>
          <w:tcPr>
            <w:tcW w:w="1751" w:type="dxa"/>
            <w:shd w:val="clear" w:color="auto" w:fill="auto"/>
          </w:tcPr>
          <w:p w:rsidR="00ED456C" w:rsidRPr="00581A2E" w:rsidRDefault="00F22DC7" w:rsidP="00ED456C">
            <w:pPr>
              <w:rPr>
                <w:b/>
              </w:rPr>
            </w:pPr>
            <w:r w:rsidRPr="00581A2E">
              <w:rPr>
                <w:b/>
              </w:rPr>
              <w:t>Mediático</w:t>
            </w:r>
          </w:p>
        </w:tc>
        <w:tc>
          <w:tcPr>
            <w:tcW w:w="1749" w:type="dxa"/>
            <w:shd w:val="clear" w:color="auto" w:fill="auto"/>
          </w:tcPr>
          <w:p w:rsidR="00ED456C" w:rsidRPr="00581A2E" w:rsidRDefault="00ED456C" w:rsidP="00ED456C">
            <w:pPr>
              <w:rPr>
                <w:b/>
              </w:rPr>
            </w:pPr>
          </w:p>
        </w:tc>
      </w:tr>
      <w:tr w:rsidR="00ED456C" w:rsidRPr="00581A2E" w:rsidTr="00BA755F">
        <w:trPr>
          <w:trHeight w:val="514"/>
        </w:trPr>
        <w:tc>
          <w:tcPr>
            <w:tcW w:w="1649" w:type="dxa"/>
            <w:shd w:val="clear" w:color="auto" w:fill="auto"/>
          </w:tcPr>
          <w:p w:rsidR="00ED456C" w:rsidRPr="00581A2E" w:rsidRDefault="00ED456C" w:rsidP="00ED456C">
            <w:pPr>
              <w:rPr>
                <w:b/>
                <w:sz w:val="20"/>
                <w:szCs w:val="20"/>
              </w:rPr>
            </w:pPr>
            <w:r w:rsidRPr="00581A2E">
              <w:rPr>
                <w:b/>
                <w:sz w:val="20"/>
                <w:szCs w:val="20"/>
              </w:rPr>
              <w:t>Etimológicamente</w:t>
            </w:r>
          </w:p>
        </w:tc>
        <w:tc>
          <w:tcPr>
            <w:tcW w:w="1748" w:type="dxa"/>
            <w:shd w:val="clear" w:color="auto" w:fill="auto"/>
          </w:tcPr>
          <w:p w:rsidR="00ED456C" w:rsidRPr="00581A2E" w:rsidRDefault="00ED456C" w:rsidP="00ED456C">
            <w:pPr>
              <w:rPr>
                <w:b/>
              </w:rPr>
            </w:pPr>
          </w:p>
        </w:tc>
        <w:tc>
          <w:tcPr>
            <w:tcW w:w="1750" w:type="dxa"/>
            <w:shd w:val="clear" w:color="auto" w:fill="auto"/>
          </w:tcPr>
          <w:p w:rsidR="00ED456C" w:rsidRPr="00581A2E" w:rsidRDefault="00753609" w:rsidP="00ED456C">
            <w:pPr>
              <w:rPr>
                <w:b/>
              </w:rPr>
            </w:pPr>
            <w:r w:rsidRPr="00581A2E">
              <w:rPr>
                <w:b/>
              </w:rPr>
              <w:t>asentar</w:t>
            </w:r>
          </w:p>
        </w:tc>
        <w:tc>
          <w:tcPr>
            <w:tcW w:w="1749" w:type="dxa"/>
            <w:shd w:val="clear" w:color="auto" w:fill="auto"/>
          </w:tcPr>
          <w:p w:rsidR="00ED456C" w:rsidRPr="00581A2E" w:rsidRDefault="00ED456C" w:rsidP="00ED456C">
            <w:pPr>
              <w:rPr>
                <w:b/>
              </w:rPr>
            </w:pPr>
          </w:p>
        </w:tc>
        <w:tc>
          <w:tcPr>
            <w:tcW w:w="1751" w:type="dxa"/>
            <w:shd w:val="clear" w:color="auto" w:fill="auto"/>
          </w:tcPr>
          <w:p w:rsidR="00ED456C" w:rsidRPr="00581A2E" w:rsidRDefault="00F22DC7" w:rsidP="00ED456C">
            <w:pPr>
              <w:rPr>
                <w:b/>
              </w:rPr>
            </w:pPr>
            <w:r w:rsidRPr="00581A2E">
              <w:rPr>
                <w:b/>
              </w:rPr>
              <w:t>Legado</w:t>
            </w:r>
          </w:p>
        </w:tc>
        <w:tc>
          <w:tcPr>
            <w:tcW w:w="1749" w:type="dxa"/>
            <w:shd w:val="clear" w:color="auto" w:fill="auto"/>
          </w:tcPr>
          <w:p w:rsidR="00ED456C" w:rsidRPr="00581A2E" w:rsidRDefault="00ED456C" w:rsidP="00ED456C">
            <w:pPr>
              <w:rPr>
                <w:b/>
              </w:rPr>
            </w:pPr>
          </w:p>
        </w:tc>
      </w:tr>
      <w:tr w:rsidR="00753609" w:rsidRPr="00581A2E" w:rsidTr="00BA755F">
        <w:trPr>
          <w:trHeight w:val="499"/>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Avatares</w:t>
            </w:r>
          </w:p>
        </w:tc>
        <w:tc>
          <w:tcPr>
            <w:tcW w:w="1749" w:type="dxa"/>
            <w:shd w:val="clear" w:color="auto" w:fill="auto"/>
          </w:tcPr>
          <w:p w:rsidR="00753609" w:rsidRPr="00581A2E" w:rsidRDefault="00753609" w:rsidP="00ED456C">
            <w:pPr>
              <w:rPr>
                <w:b/>
              </w:rPr>
            </w:pPr>
          </w:p>
        </w:tc>
      </w:tr>
      <w:tr w:rsidR="00753609" w:rsidRPr="00581A2E" w:rsidTr="00BA755F">
        <w:trPr>
          <w:trHeight w:val="514"/>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Estética</w:t>
            </w:r>
          </w:p>
        </w:tc>
        <w:tc>
          <w:tcPr>
            <w:tcW w:w="1749" w:type="dxa"/>
            <w:shd w:val="clear" w:color="auto" w:fill="auto"/>
          </w:tcPr>
          <w:p w:rsidR="00753609" w:rsidRPr="00581A2E" w:rsidRDefault="00753609" w:rsidP="00ED456C">
            <w:pPr>
              <w:rPr>
                <w:b/>
              </w:rPr>
            </w:pPr>
          </w:p>
        </w:tc>
      </w:tr>
      <w:tr w:rsidR="00753609" w:rsidRPr="00581A2E" w:rsidTr="00BA755F">
        <w:trPr>
          <w:trHeight w:val="514"/>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Nihilista</w:t>
            </w:r>
          </w:p>
        </w:tc>
        <w:tc>
          <w:tcPr>
            <w:tcW w:w="1749" w:type="dxa"/>
            <w:shd w:val="clear" w:color="auto" w:fill="auto"/>
          </w:tcPr>
          <w:p w:rsidR="00753609" w:rsidRPr="00581A2E" w:rsidRDefault="00753609" w:rsidP="00ED456C">
            <w:pPr>
              <w:rPr>
                <w:b/>
              </w:rPr>
            </w:pPr>
          </w:p>
        </w:tc>
      </w:tr>
      <w:tr w:rsidR="00753609" w:rsidRPr="00581A2E" w:rsidTr="00BA755F">
        <w:trPr>
          <w:trHeight w:val="499"/>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Enarbolada</w:t>
            </w:r>
          </w:p>
        </w:tc>
        <w:tc>
          <w:tcPr>
            <w:tcW w:w="1749" w:type="dxa"/>
            <w:shd w:val="clear" w:color="auto" w:fill="auto"/>
          </w:tcPr>
          <w:p w:rsidR="00753609" w:rsidRPr="00581A2E" w:rsidRDefault="00753609" w:rsidP="00ED456C">
            <w:pPr>
              <w:rPr>
                <w:b/>
              </w:rPr>
            </w:pPr>
          </w:p>
        </w:tc>
      </w:tr>
      <w:tr w:rsidR="00753609" w:rsidRPr="00581A2E" w:rsidTr="00BA755F">
        <w:trPr>
          <w:trHeight w:val="514"/>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Aunado</w:t>
            </w:r>
          </w:p>
        </w:tc>
        <w:tc>
          <w:tcPr>
            <w:tcW w:w="1749" w:type="dxa"/>
            <w:shd w:val="clear" w:color="auto" w:fill="auto"/>
          </w:tcPr>
          <w:p w:rsidR="00753609" w:rsidRPr="00581A2E" w:rsidRDefault="00753609" w:rsidP="00ED456C">
            <w:pPr>
              <w:rPr>
                <w:b/>
              </w:rPr>
            </w:pPr>
          </w:p>
        </w:tc>
      </w:tr>
      <w:tr w:rsidR="00753609" w:rsidRPr="00581A2E" w:rsidTr="00BA755F">
        <w:trPr>
          <w:trHeight w:val="499"/>
        </w:trPr>
        <w:tc>
          <w:tcPr>
            <w:tcW w:w="1649" w:type="dxa"/>
            <w:shd w:val="clear" w:color="auto" w:fill="auto"/>
          </w:tcPr>
          <w:p w:rsidR="00753609" w:rsidRPr="00581A2E" w:rsidRDefault="00753609" w:rsidP="00ED456C">
            <w:pPr>
              <w:rPr>
                <w:b/>
                <w:sz w:val="20"/>
                <w:szCs w:val="20"/>
              </w:rPr>
            </w:pPr>
          </w:p>
        </w:tc>
        <w:tc>
          <w:tcPr>
            <w:tcW w:w="1748" w:type="dxa"/>
            <w:shd w:val="clear" w:color="auto" w:fill="auto"/>
          </w:tcPr>
          <w:p w:rsidR="00753609" w:rsidRPr="00581A2E" w:rsidRDefault="00753609" w:rsidP="00ED456C">
            <w:pPr>
              <w:rPr>
                <w:b/>
              </w:rPr>
            </w:pPr>
          </w:p>
        </w:tc>
        <w:tc>
          <w:tcPr>
            <w:tcW w:w="1750" w:type="dxa"/>
            <w:shd w:val="clear" w:color="auto" w:fill="auto"/>
          </w:tcPr>
          <w:p w:rsidR="00753609" w:rsidRPr="00581A2E" w:rsidRDefault="00753609" w:rsidP="00ED456C">
            <w:pPr>
              <w:rPr>
                <w:b/>
              </w:rPr>
            </w:pPr>
          </w:p>
        </w:tc>
        <w:tc>
          <w:tcPr>
            <w:tcW w:w="1749" w:type="dxa"/>
            <w:shd w:val="clear" w:color="auto" w:fill="auto"/>
          </w:tcPr>
          <w:p w:rsidR="00753609" w:rsidRPr="00581A2E" w:rsidRDefault="00753609" w:rsidP="00ED456C">
            <w:pPr>
              <w:rPr>
                <w:b/>
              </w:rPr>
            </w:pPr>
          </w:p>
        </w:tc>
        <w:tc>
          <w:tcPr>
            <w:tcW w:w="1751" w:type="dxa"/>
            <w:shd w:val="clear" w:color="auto" w:fill="auto"/>
          </w:tcPr>
          <w:p w:rsidR="00753609" w:rsidRPr="00581A2E" w:rsidRDefault="00F22DC7" w:rsidP="00ED456C">
            <w:pPr>
              <w:rPr>
                <w:b/>
              </w:rPr>
            </w:pPr>
            <w:r w:rsidRPr="00581A2E">
              <w:rPr>
                <w:b/>
              </w:rPr>
              <w:t>proclamar</w:t>
            </w:r>
          </w:p>
        </w:tc>
        <w:tc>
          <w:tcPr>
            <w:tcW w:w="1749" w:type="dxa"/>
            <w:shd w:val="clear" w:color="auto" w:fill="auto"/>
          </w:tcPr>
          <w:p w:rsidR="00753609" w:rsidRPr="00581A2E" w:rsidRDefault="00753609" w:rsidP="00ED456C">
            <w:pPr>
              <w:rPr>
                <w:b/>
              </w:rPr>
            </w:pPr>
          </w:p>
        </w:tc>
      </w:tr>
    </w:tbl>
    <w:p w:rsidR="00ED456C" w:rsidRPr="00ED456C" w:rsidRDefault="00ED456C" w:rsidP="005D4201">
      <w:pPr>
        <w:rPr>
          <w:b/>
        </w:rPr>
      </w:pPr>
      <w:bookmarkStart w:id="0" w:name="_GoBack"/>
      <w:bookmarkEnd w:id="0"/>
    </w:p>
    <w:sectPr w:rsidR="00ED456C" w:rsidRPr="00ED456C" w:rsidSect="00C261F0">
      <w:headerReference w:type="default" r:id="rId8"/>
      <w:pgSz w:w="11906" w:h="16838" w:code="9"/>
      <w:pgMar w:top="1418" w:right="902" w:bottom="175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E0" w:rsidRDefault="00B637E0" w:rsidP="00111131">
      <w:pPr>
        <w:spacing w:after="0" w:line="240" w:lineRule="auto"/>
      </w:pPr>
      <w:r>
        <w:separator/>
      </w:r>
    </w:p>
  </w:endnote>
  <w:endnote w:type="continuationSeparator" w:id="0">
    <w:p w:rsidR="00B637E0" w:rsidRDefault="00B637E0" w:rsidP="001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E0" w:rsidRDefault="00B637E0" w:rsidP="00111131">
      <w:pPr>
        <w:spacing w:after="0" w:line="240" w:lineRule="auto"/>
      </w:pPr>
      <w:r>
        <w:separator/>
      </w:r>
    </w:p>
  </w:footnote>
  <w:footnote w:type="continuationSeparator" w:id="0">
    <w:p w:rsidR="00B637E0" w:rsidRDefault="00B637E0" w:rsidP="0011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D" w:rsidRDefault="004A6DC2">
    <w:pPr>
      <w:pStyle w:val="Encabezado"/>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836930</wp:posOffset>
              </wp:positionH>
              <wp:positionV relativeFrom="paragraph">
                <wp:posOffset>26035</wp:posOffset>
              </wp:positionV>
              <wp:extent cx="2143125" cy="466725"/>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66725"/>
                      </a:xfrm>
                      <a:prstGeom prst="rect">
                        <a:avLst/>
                      </a:prstGeom>
                      <a:solidFill>
                        <a:srgbClr val="FFFFFF"/>
                      </a:solidFill>
                      <a:ln w="9525">
                        <a:solidFill>
                          <a:srgbClr val="000000"/>
                        </a:solidFill>
                        <a:miter lim="800000"/>
                        <a:headEnd/>
                        <a:tailEnd/>
                      </a:ln>
                    </wps:spPr>
                    <wps:txbx>
                      <w:txbxContent>
                        <w:p w:rsidR="00272B7D" w:rsidRPr="003775B7" w:rsidRDefault="00272B7D" w:rsidP="00272B7D">
                          <w:pPr>
                            <w:pStyle w:val="Encabezado"/>
                            <w:rPr>
                              <w:b/>
                              <w:sz w:val="12"/>
                              <w:szCs w:val="12"/>
                            </w:rPr>
                          </w:pPr>
                          <w:r w:rsidRPr="003775B7">
                            <w:rPr>
                              <w:b/>
                              <w:sz w:val="12"/>
                              <w:szCs w:val="12"/>
                            </w:rPr>
                            <w:t>LICEO JUAN RUSQUE PORTAL</w:t>
                          </w:r>
                        </w:p>
                        <w:p w:rsidR="00272B7D" w:rsidRDefault="00272B7D" w:rsidP="00272B7D">
                          <w:pPr>
                            <w:pStyle w:val="Encabezado"/>
                            <w:rPr>
                              <w:b/>
                              <w:sz w:val="12"/>
                              <w:szCs w:val="12"/>
                            </w:rPr>
                          </w:pPr>
                          <w:r w:rsidRPr="003775B7">
                            <w:rPr>
                              <w:b/>
                              <w:sz w:val="12"/>
                              <w:szCs w:val="12"/>
                            </w:rPr>
                            <w:t>L</w:t>
                          </w:r>
                          <w:r>
                            <w:rPr>
                              <w:b/>
                              <w:sz w:val="12"/>
                              <w:szCs w:val="12"/>
                            </w:rPr>
                            <w:t xml:space="preserve">ENGUAJE Y COMUNICACIÓN </w:t>
                          </w:r>
                        </w:p>
                        <w:p w:rsidR="00272B7D" w:rsidRPr="003775B7" w:rsidRDefault="00B3524F" w:rsidP="00272B7D">
                          <w:pPr>
                            <w:pStyle w:val="Encabezado"/>
                            <w:rPr>
                              <w:b/>
                              <w:sz w:val="12"/>
                              <w:szCs w:val="12"/>
                            </w:rPr>
                          </w:pPr>
                          <w:r>
                            <w:rPr>
                              <w:b/>
                              <w:sz w:val="12"/>
                              <w:szCs w:val="12"/>
                            </w:rPr>
                            <w:t xml:space="preserve">TALLER PSU </w:t>
                          </w:r>
                          <w:r w:rsidR="00272B7D">
                            <w:rPr>
                              <w:b/>
                              <w:sz w:val="12"/>
                              <w:szCs w:val="12"/>
                            </w:rPr>
                            <w:t xml:space="preserve">  4°MEDIO</w:t>
                          </w:r>
                        </w:p>
                        <w:p w:rsidR="00272B7D" w:rsidRPr="003775B7" w:rsidRDefault="00272B7D" w:rsidP="00272B7D">
                          <w:pPr>
                            <w:pStyle w:val="Encabezado"/>
                            <w:rPr>
                              <w:b/>
                              <w:sz w:val="12"/>
                              <w:szCs w:val="12"/>
                            </w:rPr>
                          </w:pPr>
                          <w:r w:rsidRPr="003775B7">
                            <w:rPr>
                              <w:b/>
                              <w:sz w:val="12"/>
                              <w:szCs w:val="12"/>
                            </w:rPr>
                            <w:t>PROFESORA SRA. MARLENE FIGUEROA GARAY</w:t>
                          </w:r>
                        </w:p>
                        <w:p w:rsidR="00272B7D" w:rsidRDefault="00272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5.9pt;margin-top:2.05pt;width:168.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dOKAIAAFAEAAAOAAAAZHJzL2Uyb0RvYy54bWysVNtu2zAMfR+wfxD0vjj2krQ14hRdugwD&#10;ugvQ7gNkWbaFSaImKbG7ry8lp1l2wR6G+UEgReqQPCS9vh61IgfhvART0Xw2p0QYDo00XUW/POxe&#10;XVLiAzMNU2BERR+Fp9ebly/Wgy1FAT2oRjiCIMaXg61oH4Its8zzXmjmZ2CFQWMLTrOAquuyxrEB&#10;0bXKivl8lQ3gGuuAC+/x9nYy0k3Cb1vBw6e29SIQVVHMLaTTpbOOZ7ZZs7JzzPaSH9Ng/5CFZtJg&#10;0BPULQuM7J38DUpL7sBDG2YcdAZtK7lINWA1+fyXau57ZkWqBcnx9kST/3+w/OPhsyOyqWhBiWEa&#10;W/QgxkDewEjyyM5gfYlO9xbdwojX2OVUqbd3wL96YmDbM9OJG+dg6AVrMLv0Mjt7OuH4CFIPH6DB&#10;MGwfIAGNrdOROiSDIDp26fHUmZgKx8siX7zOiyUlHG2L1eoCZUwuY+Xza+t8eCdAkyhU1GHnEzo7&#10;3PkwuT67xGAelGx2UqmkuK7eKkcODKdkl74j+k9uypCholdLjP13iHn6/gShZcBxV1JX9PLkxMpI&#10;21vTpGEMTKpJxuqUwSIjj5G6icQw1uOxLzU0j8iog2mscQ1R6MF9p2TAka6o/7ZnTlCi3hvsylW+&#10;WMQdSMpieVGg4s4t9bmFGY5QFQ2UTOI2THuzt052PUaa5sDADXaylYnkmOqU1TFvHNvUpuOKxb04&#10;15PXjx/B5gkAAP//AwBQSwMEFAAGAAgAAAAhAFhlbhneAAAACAEAAA8AAABkcnMvZG93bnJldi54&#10;bWxMj8FOwzAQRO9I/IO1SFwQdUKipA1xKoQEglspVbm6sZtE2Otgu2n4e5YTHEczmnlTr2dr2KR9&#10;GBwKSBcJMI2tUwN2AnbvT7dLYCFKVNI41AK+dYB1c3lRy0q5M77paRs7RiUYKimgj3GsOA9tr60M&#10;CzdqJO/ovJWRpO+48vJM5dbwuyQpuJUD0kIvR/3Y6/Zze7IClvnL9BFes82+LY5mFW/K6fnLC3F9&#10;NT/cA4t6jn9h+MUndGiI6eBOqAIzpLOU0KOAPAVGfl6sMmAHAWVZAG9q/v9A8wMAAP//AwBQSwEC&#10;LQAUAAYACAAAACEAtoM4kv4AAADhAQAAEwAAAAAAAAAAAAAAAAAAAAAAW0NvbnRlbnRfVHlwZXNd&#10;LnhtbFBLAQItABQABgAIAAAAIQA4/SH/1gAAAJQBAAALAAAAAAAAAAAAAAAAAC8BAABfcmVscy8u&#10;cmVsc1BLAQItABQABgAIAAAAIQCONhdOKAIAAFAEAAAOAAAAAAAAAAAAAAAAAC4CAABkcnMvZTJv&#10;RG9jLnhtbFBLAQItABQABgAIAAAAIQBYZW4Z3gAAAAgBAAAPAAAAAAAAAAAAAAAAAIIEAABkcnMv&#10;ZG93bnJldi54bWxQSwUGAAAAAAQABADzAAAAjQUAAAAA&#10;">
              <v:textbox>
                <w:txbxContent>
                  <w:p w:rsidR="00272B7D" w:rsidRPr="003775B7" w:rsidRDefault="00272B7D" w:rsidP="00272B7D">
                    <w:pPr>
                      <w:pStyle w:val="Encabezado"/>
                      <w:rPr>
                        <w:b/>
                        <w:sz w:val="12"/>
                        <w:szCs w:val="12"/>
                      </w:rPr>
                    </w:pPr>
                    <w:r w:rsidRPr="003775B7">
                      <w:rPr>
                        <w:b/>
                        <w:sz w:val="12"/>
                        <w:szCs w:val="12"/>
                      </w:rPr>
                      <w:t>LICEO JUAN RUSQUE PORTAL</w:t>
                    </w:r>
                  </w:p>
                  <w:p w:rsidR="00272B7D" w:rsidRDefault="00272B7D" w:rsidP="00272B7D">
                    <w:pPr>
                      <w:pStyle w:val="Encabezado"/>
                      <w:rPr>
                        <w:b/>
                        <w:sz w:val="12"/>
                        <w:szCs w:val="12"/>
                      </w:rPr>
                    </w:pPr>
                    <w:r w:rsidRPr="003775B7">
                      <w:rPr>
                        <w:b/>
                        <w:sz w:val="12"/>
                        <w:szCs w:val="12"/>
                      </w:rPr>
                      <w:t>L</w:t>
                    </w:r>
                    <w:r>
                      <w:rPr>
                        <w:b/>
                        <w:sz w:val="12"/>
                        <w:szCs w:val="12"/>
                      </w:rPr>
                      <w:t xml:space="preserve">ENGUAJE Y COMUNICACIÓN </w:t>
                    </w:r>
                  </w:p>
                  <w:p w:rsidR="00272B7D" w:rsidRPr="003775B7" w:rsidRDefault="00B3524F" w:rsidP="00272B7D">
                    <w:pPr>
                      <w:pStyle w:val="Encabezado"/>
                      <w:rPr>
                        <w:b/>
                        <w:sz w:val="12"/>
                        <w:szCs w:val="12"/>
                      </w:rPr>
                    </w:pPr>
                    <w:r>
                      <w:rPr>
                        <w:b/>
                        <w:sz w:val="12"/>
                        <w:szCs w:val="12"/>
                      </w:rPr>
                      <w:t xml:space="preserve">TALLER PSU </w:t>
                    </w:r>
                    <w:r w:rsidR="00272B7D">
                      <w:rPr>
                        <w:b/>
                        <w:sz w:val="12"/>
                        <w:szCs w:val="12"/>
                      </w:rPr>
                      <w:t xml:space="preserve">  4°MEDIO</w:t>
                    </w:r>
                  </w:p>
                  <w:p w:rsidR="00272B7D" w:rsidRPr="003775B7" w:rsidRDefault="00272B7D" w:rsidP="00272B7D">
                    <w:pPr>
                      <w:pStyle w:val="Encabezado"/>
                      <w:rPr>
                        <w:b/>
                        <w:sz w:val="12"/>
                        <w:szCs w:val="12"/>
                      </w:rPr>
                    </w:pPr>
                    <w:r w:rsidRPr="003775B7">
                      <w:rPr>
                        <w:b/>
                        <w:sz w:val="12"/>
                        <w:szCs w:val="12"/>
                      </w:rPr>
                      <w:t>PROFESORA SRA. MARLENE FIGUEROA GARAY</w:t>
                    </w:r>
                  </w:p>
                  <w:p w:rsidR="00272B7D" w:rsidRDefault="00272B7D"/>
                </w:txbxContent>
              </v:textbox>
            </v:shape>
          </w:pict>
        </mc:Fallback>
      </mc:AlternateContent>
    </w:r>
    <w:r w:rsidRPr="00272B7D">
      <w:rPr>
        <w:b/>
        <w:noProof/>
        <w:lang w:val="en-US"/>
      </w:rPr>
      <w:drawing>
        <wp:inline distT="0" distB="0" distL="0" distR="0">
          <wp:extent cx="438150" cy="55245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6EF"/>
    <w:multiLevelType w:val="hybridMultilevel"/>
    <w:tmpl w:val="F81E2ED8"/>
    <w:lvl w:ilvl="0" w:tplc="3AD0A6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2D7AAA"/>
    <w:multiLevelType w:val="hybridMultilevel"/>
    <w:tmpl w:val="6A4ED212"/>
    <w:lvl w:ilvl="0" w:tplc="7CBCD38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601F5D"/>
    <w:multiLevelType w:val="hybridMultilevel"/>
    <w:tmpl w:val="C6007D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4B06E1"/>
    <w:multiLevelType w:val="hybridMultilevel"/>
    <w:tmpl w:val="29B43C66"/>
    <w:lvl w:ilvl="0" w:tplc="F2704FF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9E12EA"/>
    <w:multiLevelType w:val="hybridMultilevel"/>
    <w:tmpl w:val="ABECF624"/>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85AA4"/>
    <w:multiLevelType w:val="hybridMultilevel"/>
    <w:tmpl w:val="176E2A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133D26"/>
    <w:multiLevelType w:val="hybridMultilevel"/>
    <w:tmpl w:val="4E86DCAC"/>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abstractNum w:abstractNumId="7" w15:restartNumberingAfterBreak="0">
    <w:nsid w:val="131F3FCC"/>
    <w:multiLevelType w:val="hybridMultilevel"/>
    <w:tmpl w:val="B76C4D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2C1D07"/>
    <w:multiLevelType w:val="hybridMultilevel"/>
    <w:tmpl w:val="DACC4E08"/>
    <w:lvl w:ilvl="0" w:tplc="16065FD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4008CA"/>
    <w:multiLevelType w:val="hybridMultilevel"/>
    <w:tmpl w:val="FB1AB4DE"/>
    <w:lvl w:ilvl="0" w:tplc="A48E5B10">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10" w15:restartNumberingAfterBreak="0">
    <w:nsid w:val="1E2D5B10"/>
    <w:multiLevelType w:val="hybridMultilevel"/>
    <w:tmpl w:val="83CCB69A"/>
    <w:lvl w:ilvl="0" w:tplc="51A0C0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03A1760"/>
    <w:multiLevelType w:val="hybridMultilevel"/>
    <w:tmpl w:val="52248070"/>
    <w:lvl w:ilvl="0" w:tplc="F47E18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8D1084"/>
    <w:multiLevelType w:val="hybridMultilevel"/>
    <w:tmpl w:val="901874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4494070"/>
    <w:multiLevelType w:val="hybridMultilevel"/>
    <w:tmpl w:val="2F4617D2"/>
    <w:lvl w:ilvl="0" w:tplc="7BCCB2D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5DC1867"/>
    <w:multiLevelType w:val="hybridMultilevel"/>
    <w:tmpl w:val="D30282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964DFC"/>
    <w:multiLevelType w:val="hybridMultilevel"/>
    <w:tmpl w:val="FE12B0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96E2C1E"/>
    <w:multiLevelType w:val="hybridMultilevel"/>
    <w:tmpl w:val="7506C0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33737E"/>
    <w:multiLevelType w:val="hybridMultilevel"/>
    <w:tmpl w:val="CE6CC434"/>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17D4468"/>
    <w:multiLevelType w:val="hybridMultilevel"/>
    <w:tmpl w:val="32F8ACAC"/>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55B21D7"/>
    <w:multiLevelType w:val="hybridMultilevel"/>
    <w:tmpl w:val="07BCF8C0"/>
    <w:lvl w:ilvl="0" w:tplc="C890E5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990057"/>
    <w:multiLevelType w:val="hybridMultilevel"/>
    <w:tmpl w:val="5BD806AE"/>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DC6999"/>
    <w:multiLevelType w:val="hybridMultilevel"/>
    <w:tmpl w:val="8C50494A"/>
    <w:lvl w:ilvl="0" w:tplc="166EC2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FB1A0E"/>
    <w:multiLevelType w:val="hybridMultilevel"/>
    <w:tmpl w:val="BD4A5A46"/>
    <w:lvl w:ilvl="0" w:tplc="75023E0C">
      <w:start w:val="1"/>
      <w:numFmt w:val="upperRoman"/>
      <w:lvlText w:val="%1."/>
      <w:lvlJc w:val="left"/>
      <w:pPr>
        <w:ind w:left="2520" w:hanging="720"/>
      </w:pPr>
      <w:rPr>
        <w:rFonts w:ascii="Bookman Old Style" w:hAnsi="Bookman Old Style" w:hint="default"/>
        <w:b/>
        <w:sz w:val="28"/>
        <w:u w:val="single"/>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3" w15:restartNumberingAfterBreak="0">
    <w:nsid w:val="3E917496"/>
    <w:multiLevelType w:val="hybridMultilevel"/>
    <w:tmpl w:val="F48096BE"/>
    <w:lvl w:ilvl="0" w:tplc="1CE6E5EA">
      <w:start w:val="1"/>
      <w:numFmt w:val="upperRoman"/>
      <w:lvlText w:val="%1."/>
      <w:lvlJc w:val="left"/>
      <w:pPr>
        <w:ind w:left="1155" w:hanging="720"/>
      </w:pPr>
      <w:rPr>
        <w:rFonts w:hint="default"/>
      </w:r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24" w15:restartNumberingAfterBreak="0">
    <w:nsid w:val="413E1CB5"/>
    <w:multiLevelType w:val="hybridMultilevel"/>
    <w:tmpl w:val="72162DA4"/>
    <w:lvl w:ilvl="0" w:tplc="7AF8F2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45D62F6"/>
    <w:multiLevelType w:val="hybridMultilevel"/>
    <w:tmpl w:val="6CAEEE2C"/>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4727CFD"/>
    <w:multiLevelType w:val="hybridMultilevel"/>
    <w:tmpl w:val="12A83C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F45381"/>
    <w:multiLevelType w:val="hybridMultilevel"/>
    <w:tmpl w:val="5DDACA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B0A0960"/>
    <w:multiLevelType w:val="hybridMultilevel"/>
    <w:tmpl w:val="F57E6B28"/>
    <w:lvl w:ilvl="0" w:tplc="CACA42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C1470B0"/>
    <w:multiLevelType w:val="hybridMultilevel"/>
    <w:tmpl w:val="C706CD1E"/>
    <w:lvl w:ilvl="0" w:tplc="98384628">
      <w:start w:val="1"/>
      <w:numFmt w:val="upperRoman"/>
      <w:lvlText w:val="%1."/>
      <w:lvlJc w:val="left"/>
      <w:pPr>
        <w:ind w:left="1800" w:hanging="720"/>
      </w:pPr>
      <w:rPr>
        <w:rFonts w:ascii="Bookman Old Style" w:hAnsi="Bookman Old Style" w:hint="default"/>
        <w:b/>
        <w:sz w:val="28"/>
        <w:u w:val="single"/>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4CE22D26"/>
    <w:multiLevelType w:val="hybridMultilevel"/>
    <w:tmpl w:val="585C360A"/>
    <w:lvl w:ilvl="0" w:tplc="38FED81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09020C"/>
    <w:multiLevelType w:val="hybridMultilevel"/>
    <w:tmpl w:val="5C36F782"/>
    <w:lvl w:ilvl="0" w:tplc="5BA06ADE">
      <w:start w:val="1"/>
      <w:numFmt w:val="decimal"/>
      <w:lvlText w:val="%1."/>
      <w:lvlJc w:val="left"/>
      <w:pPr>
        <w:ind w:left="1080" w:hanging="360"/>
      </w:pPr>
      <w:rPr>
        <w:rFonts w:ascii="Bookman Old Style" w:hAnsi="Bookman Old Style" w:hint="default"/>
        <w:sz w:val="28"/>
        <w:u w:val="singl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4EAA0D24"/>
    <w:multiLevelType w:val="hybridMultilevel"/>
    <w:tmpl w:val="91E69470"/>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19E4FCC"/>
    <w:multiLevelType w:val="hybridMultilevel"/>
    <w:tmpl w:val="3E549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50B40DD"/>
    <w:multiLevelType w:val="hybridMultilevel"/>
    <w:tmpl w:val="D44ADB2E"/>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79A64BE"/>
    <w:multiLevelType w:val="hybridMultilevel"/>
    <w:tmpl w:val="9C92362C"/>
    <w:lvl w:ilvl="0" w:tplc="340A0001">
      <w:start w:val="1"/>
      <w:numFmt w:val="bullet"/>
      <w:lvlText w:val=""/>
      <w:lvlJc w:val="left"/>
      <w:pPr>
        <w:ind w:left="1434" w:hanging="360"/>
      </w:pPr>
      <w:rPr>
        <w:rFonts w:ascii="Symbol" w:hAnsi="Symbol" w:hint="default"/>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36" w15:restartNumberingAfterBreak="0">
    <w:nsid w:val="5BC25A87"/>
    <w:multiLevelType w:val="hybridMultilevel"/>
    <w:tmpl w:val="4CDC0B88"/>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F31228A"/>
    <w:multiLevelType w:val="hybridMultilevel"/>
    <w:tmpl w:val="6DEC7A0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0160A31"/>
    <w:multiLevelType w:val="hybridMultilevel"/>
    <w:tmpl w:val="3C166828"/>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04D258A"/>
    <w:multiLevelType w:val="hybridMultilevel"/>
    <w:tmpl w:val="9C063480"/>
    <w:lvl w:ilvl="0" w:tplc="5464E2A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635E5707"/>
    <w:multiLevelType w:val="hybridMultilevel"/>
    <w:tmpl w:val="1E480FCA"/>
    <w:lvl w:ilvl="0" w:tplc="8CE8190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A7C66B3"/>
    <w:multiLevelType w:val="hybridMultilevel"/>
    <w:tmpl w:val="E62E37E8"/>
    <w:lvl w:ilvl="0" w:tplc="1B448594">
      <w:start w:val="1"/>
      <w:numFmt w:val="decimal"/>
      <w:lvlText w:val="%1."/>
      <w:lvlJc w:val="left"/>
      <w:pPr>
        <w:ind w:left="720" w:hanging="360"/>
      </w:pPr>
      <w:rPr>
        <w:rFonts w:ascii="Bookman Old Style" w:hAnsi="Bookman Old Style"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B8102EF"/>
    <w:multiLevelType w:val="hybridMultilevel"/>
    <w:tmpl w:val="F4108A48"/>
    <w:lvl w:ilvl="0" w:tplc="96FA5C4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E673457"/>
    <w:multiLevelType w:val="hybridMultilevel"/>
    <w:tmpl w:val="7780DEB2"/>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E83579C"/>
    <w:multiLevelType w:val="hybridMultilevel"/>
    <w:tmpl w:val="A11677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FCD6179"/>
    <w:multiLevelType w:val="hybridMultilevel"/>
    <w:tmpl w:val="4E42C384"/>
    <w:lvl w:ilvl="0" w:tplc="5464E2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5E0612F"/>
    <w:multiLevelType w:val="hybridMultilevel"/>
    <w:tmpl w:val="6D4ED4EC"/>
    <w:lvl w:ilvl="0" w:tplc="EA5666FC">
      <w:start w:val="1"/>
      <w:numFmt w:val="decimal"/>
      <w:lvlText w:val="%1."/>
      <w:lvlJc w:val="left"/>
      <w:pPr>
        <w:ind w:left="1440" w:hanging="360"/>
      </w:pPr>
      <w:rPr>
        <w:rFonts w:ascii="Bookman Old Style" w:hAnsi="Bookman Old Style" w:hint="default"/>
        <w:b/>
        <w:sz w:val="28"/>
        <w:u w:val="single"/>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44"/>
  </w:num>
  <w:num w:numId="2">
    <w:abstractNumId w:val="31"/>
  </w:num>
  <w:num w:numId="3">
    <w:abstractNumId w:val="46"/>
  </w:num>
  <w:num w:numId="4">
    <w:abstractNumId w:val="29"/>
  </w:num>
  <w:num w:numId="5">
    <w:abstractNumId w:val="22"/>
  </w:num>
  <w:num w:numId="6">
    <w:abstractNumId w:val="41"/>
  </w:num>
  <w:num w:numId="7">
    <w:abstractNumId w:val="33"/>
  </w:num>
  <w:num w:numId="8">
    <w:abstractNumId w:val="34"/>
  </w:num>
  <w:num w:numId="9">
    <w:abstractNumId w:val="10"/>
  </w:num>
  <w:num w:numId="10">
    <w:abstractNumId w:val="8"/>
  </w:num>
  <w:num w:numId="11">
    <w:abstractNumId w:val="19"/>
  </w:num>
  <w:num w:numId="12">
    <w:abstractNumId w:val="11"/>
  </w:num>
  <w:num w:numId="13">
    <w:abstractNumId w:val="7"/>
  </w:num>
  <w:num w:numId="14">
    <w:abstractNumId w:val="9"/>
  </w:num>
  <w:num w:numId="15">
    <w:abstractNumId w:val="13"/>
  </w:num>
  <w:num w:numId="16">
    <w:abstractNumId w:val="0"/>
  </w:num>
  <w:num w:numId="17">
    <w:abstractNumId w:val="23"/>
  </w:num>
  <w:num w:numId="18">
    <w:abstractNumId w:val="28"/>
  </w:num>
  <w:num w:numId="19">
    <w:abstractNumId w:val="6"/>
  </w:num>
  <w:num w:numId="20">
    <w:abstractNumId w:val="5"/>
  </w:num>
  <w:num w:numId="21">
    <w:abstractNumId w:val="27"/>
  </w:num>
  <w:num w:numId="22">
    <w:abstractNumId w:val="26"/>
  </w:num>
  <w:num w:numId="23">
    <w:abstractNumId w:val="3"/>
  </w:num>
  <w:num w:numId="24">
    <w:abstractNumId w:val="40"/>
  </w:num>
  <w:num w:numId="25">
    <w:abstractNumId w:val="1"/>
  </w:num>
  <w:num w:numId="26">
    <w:abstractNumId w:val="24"/>
  </w:num>
  <w:num w:numId="27">
    <w:abstractNumId w:val="42"/>
  </w:num>
  <w:num w:numId="28">
    <w:abstractNumId w:val="21"/>
  </w:num>
  <w:num w:numId="29">
    <w:abstractNumId w:val="30"/>
  </w:num>
  <w:num w:numId="30">
    <w:abstractNumId w:val="35"/>
  </w:num>
  <w:num w:numId="31">
    <w:abstractNumId w:val="2"/>
  </w:num>
  <w:num w:numId="32">
    <w:abstractNumId w:val="15"/>
  </w:num>
  <w:num w:numId="33">
    <w:abstractNumId w:val="12"/>
  </w:num>
  <w:num w:numId="34">
    <w:abstractNumId w:val="14"/>
  </w:num>
  <w:num w:numId="35">
    <w:abstractNumId w:val="16"/>
  </w:num>
  <w:num w:numId="36">
    <w:abstractNumId w:val="37"/>
  </w:num>
  <w:num w:numId="37">
    <w:abstractNumId w:val="20"/>
  </w:num>
  <w:num w:numId="38">
    <w:abstractNumId w:val="45"/>
  </w:num>
  <w:num w:numId="39">
    <w:abstractNumId w:val="4"/>
  </w:num>
  <w:num w:numId="40">
    <w:abstractNumId w:val="36"/>
  </w:num>
  <w:num w:numId="41">
    <w:abstractNumId w:val="25"/>
  </w:num>
  <w:num w:numId="42">
    <w:abstractNumId w:val="38"/>
  </w:num>
  <w:num w:numId="43">
    <w:abstractNumId w:val="18"/>
  </w:num>
  <w:num w:numId="44">
    <w:abstractNumId w:val="17"/>
  </w:num>
  <w:num w:numId="45">
    <w:abstractNumId w:val="32"/>
  </w:num>
  <w:num w:numId="46">
    <w:abstractNumId w:val="4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AA"/>
    <w:rsid w:val="00002FD9"/>
    <w:rsid w:val="000922F6"/>
    <w:rsid w:val="00111131"/>
    <w:rsid w:val="001B17B3"/>
    <w:rsid w:val="002227AD"/>
    <w:rsid w:val="0026546F"/>
    <w:rsid w:val="00272B7D"/>
    <w:rsid w:val="002839F4"/>
    <w:rsid w:val="002B4F51"/>
    <w:rsid w:val="002C44C1"/>
    <w:rsid w:val="003A53DE"/>
    <w:rsid w:val="003F725E"/>
    <w:rsid w:val="00422D4F"/>
    <w:rsid w:val="004A6DC2"/>
    <w:rsid w:val="0051337E"/>
    <w:rsid w:val="00532354"/>
    <w:rsid w:val="00581A2E"/>
    <w:rsid w:val="005B6B7C"/>
    <w:rsid w:val="005D4201"/>
    <w:rsid w:val="005E4529"/>
    <w:rsid w:val="005F48A2"/>
    <w:rsid w:val="00670CC8"/>
    <w:rsid w:val="00753609"/>
    <w:rsid w:val="007E2DAA"/>
    <w:rsid w:val="007E7C67"/>
    <w:rsid w:val="008058F5"/>
    <w:rsid w:val="00833C6C"/>
    <w:rsid w:val="00881A30"/>
    <w:rsid w:val="00894187"/>
    <w:rsid w:val="008969CE"/>
    <w:rsid w:val="009216A4"/>
    <w:rsid w:val="009347DB"/>
    <w:rsid w:val="009848CB"/>
    <w:rsid w:val="00A1675E"/>
    <w:rsid w:val="00A96DC8"/>
    <w:rsid w:val="00AA3AC2"/>
    <w:rsid w:val="00B3524F"/>
    <w:rsid w:val="00B637E0"/>
    <w:rsid w:val="00B92610"/>
    <w:rsid w:val="00B97FDE"/>
    <w:rsid w:val="00BA755F"/>
    <w:rsid w:val="00BB5B24"/>
    <w:rsid w:val="00C143E4"/>
    <w:rsid w:val="00C261F0"/>
    <w:rsid w:val="00C31DCD"/>
    <w:rsid w:val="00C47B4B"/>
    <w:rsid w:val="00C75E52"/>
    <w:rsid w:val="00CB3043"/>
    <w:rsid w:val="00CD0ADD"/>
    <w:rsid w:val="00D437B9"/>
    <w:rsid w:val="00D77010"/>
    <w:rsid w:val="00E42047"/>
    <w:rsid w:val="00E606B9"/>
    <w:rsid w:val="00E923D6"/>
    <w:rsid w:val="00EA7AB1"/>
    <w:rsid w:val="00ED456C"/>
    <w:rsid w:val="00EF322E"/>
    <w:rsid w:val="00F22DC7"/>
    <w:rsid w:val="00F56AB2"/>
    <w:rsid w:val="00F57B63"/>
    <w:rsid w:val="00FE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67A5428"/>
  <w15:chartTrackingRefBased/>
  <w15:docId w15:val="{DC39C56C-7464-4A10-8FBC-93A997A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AA"/>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2DAA"/>
    <w:rPr>
      <w:sz w:val="22"/>
      <w:szCs w:val="22"/>
      <w:lang w:val="es-CL"/>
    </w:rPr>
  </w:style>
  <w:style w:type="paragraph" w:styleId="Prrafodelista">
    <w:name w:val="List Paragraph"/>
    <w:basedOn w:val="Normal"/>
    <w:uiPriority w:val="34"/>
    <w:qFormat/>
    <w:rsid w:val="007E2DAA"/>
    <w:pPr>
      <w:ind w:left="720"/>
      <w:contextualSpacing/>
    </w:pPr>
  </w:style>
  <w:style w:type="paragraph" w:styleId="Encabezado">
    <w:name w:val="header"/>
    <w:basedOn w:val="Normal"/>
    <w:link w:val="EncabezadoCar"/>
    <w:uiPriority w:val="99"/>
    <w:unhideWhenUsed/>
    <w:rsid w:val="00111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131"/>
  </w:style>
  <w:style w:type="paragraph" w:styleId="Piedepgina">
    <w:name w:val="footer"/>
    <w:basedOn w:val="Normal"/>
    <w:link w:val="PiedepginaCar"/>
    <w:uiPriority w:val="99"/>
    <w:unhideWhenUsed/>
    <w:rsid w:val="00111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131"/>
  </w:style>
  <w:style w:type="table" w:styleId="Tablaconcuadrcula">
    <w:name w:val="Table Grid"/>
    <w:basedOn w:val="Tablanormal"/>
    <w:uiPriority w:val="59"/>
    <w:rsid w:val="00B9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05D7-D897-4127-BF5F-DA08BF6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1495</Words>
  <Characters>8523</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LICEO INDUSTRIAL DE SAN MIGUEL</vt:lpstr>
    </vt:vector>
  </TitlesOfParts>
  <Company>Enlaces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INDUSTRIAL DE SAN MIGUEL</dc:title>
  <dc:subject/>
  <dc:creator>Profesores</dc:creator>
  <cp:keywords/>
  <cp:lastModifiedBy>JOSE MEZA</cp:lastModifiedBy>
  <cp:revision>4</cp:revision>
  <dcterms:created xsi:type="dcterms:W3CDTF">2020-05-12T02:29:00Z</dcterms:created>
  <dcterms:modified xsi:type="dcterms:W3CDTF">2020-05-12T02:30:00Z</dcterms:modified>
</cp:coreProperties>
</file>