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6"/>
        <w:gridCol w:w="4735"/>
        <w:gridCol w:w="2395"/>
      </w:tblGrid>
      <w:tr w:rsidR="00A0749B" w:rsidRPr="00A0749B" w:rsidTr="00297D1F">
        <w:trPr>
          <w:trHeight w:val="465"/>
        </w:trPr>
        <w:tc>
          <w:tcPr>
            <w:tcW w:w="2416" w:type="dxa"/>
            <w:shd w:val="clear" w:color="auto" w:fill="auto"/>
          </w:tcPr>
          <w:p w:rsidR="00A0749B" w:rsidRPr="00A0749B" w:rsidRDefault="00E67DA6" w:rsidP="00E67DA6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A</w:t>
            </w:r>
            <w:r w:rsidR="005A4BD3">
              <w:rPr>
                <w:rFonts w:ascii="Calibri" w:eastAsia="Calibri" w:hAnsi="Calibri" w:cs="Times New Roman"/>
                <w:b/>
              </w:rPr>
              <w:t xml:space="preserve">gosto </w:t>
            </w:r>
            <w:bookmarkStart w:id="0" w:name="_GoBack"/>
            <w:bookmarkEnd w:id="0"/>
            <w:r w:rsidR="005A4BD3">
              <w:rPr>
                <w:rFonts w:ascii="Calibri" w:eastAsia="Calibri" w:hAnsi="Calibri" w:cs="Times New Roman"/>
                <w:b/>
              </w:rPr>
              <w:t>de 2020</w:t>
            </w:r>
          </w:p>
        </w:tc>
        <w:tc>
          <w:tcPr>
            <w:tcW w:w="7130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DC45F4">
              <w:rPr>
                <w:rFonts w:ascii="Calibri" w:eastAsia="Calibri" w:hAnsi="Calibri" w:cs="Times New Roman"/>
                <w:b/>
              </w:rPr>
              <w:t xml:space="preserve"> INGLÉS</w:t>
            </w:r>
          </w:p>
        </w:tc>
      </w:tr>
      <w:tr w:rsidR="00A0749B" w:rsidRPr="00A0749B" w:rsidTr="00297D1F">
        <w:trPr>
          <w:trHeight w:val="1112"/>
        </w:trPr>
        <w:tc>
          <w:tcPr>
            <w:tcW w:w="9546" w:type="dxa"/>
            <w:gridSpan w:val="3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DC45F4">
              <w:rPr>
                <w:rFonts w:ascii="Calibri" w:eastAsia="Calibri" w:hAnsi="Calibri" w:cs="Times New Roman"/>
                <w:b/>
                <w:sz w:val="24"/>
              </w:rPr>
              <w:t xml:space="preserve"> N° </w:t>
            </w:r>
            <w:r w:rsidR="005A4BD3">
              <w:rPr>
                <w:rFonts w:ascii="Calibri" w:eastAsia="Calibri" w:hAnsi="Calibri" w:cs="Times New Roman"/>
                <w:b/>
                <w:sz w:val="24"/>
              </w:rPr>
              <w:t>7</w:t>
            </w:r>
          </w:p>
          <w:p w:rsidR="00A0749B" w:rsidRPr="00A0749B" w:rsidRDefault="00A0749B" w:rsidP="00DC45F4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DC45F4">
              <w:rPr>
                <w:rFonts w:ascii="Calibri" w:eastAsia="Calibri" w:hAnsi="Calibri" w:cs="Times New Roman"/>
                <w:b/>
              </w:rPr>
              <w:t>CAROLINA DÍAZ CARRASCO</w:t>
            </w:r>
          </w:p>
        </w:tc>
      </w:tr>
      <w:tr w:rsidR="00A0749B" w:rsidRPr="00A0749B" w:rsidTr="00297D1F">
        <w:trPr>
          <w:trHeight w:val="235"/>
        </w:trPr>
        <w:tc>
          <w:tcPr>
            <w:tcW w:w="71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DC45F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DC45F4">
              <w:rPr>
                <w:rFonts w:ascii="Calibri" w:eastAsia="Calibri" w:hAnsi="Calibri" w:cs="Times New Roman"/>
                <w:b/>
              </w:rPr>
              <w:t>5° BÁSICO</w:t>
            </w:r>
          </w:p>
        </w:tc>
      </w:tr>
      <w:tr w:rsidR="00A0749B" w:rsidRPr="00A0749B" w:rsidTr="00297D1F">
        <w:trPr>
          <w:trHeight w:val="235"/>
        </w:trPr>
        <w:tc>
          <w:tcPr>
            <w:tcW w:w="954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FB2E4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FB2E40">
              <w:rPr>
                <w:rFonts w:ascii="Calibri" w:eastAsia="Calibri" w:hAnsi="Calibri" w:cs="Times New Roman"/>
                <w:b/>
              </w:rPr>
              <w:t>2</w:t>
            </w:r>
            <w:r w:rsidR="00DC45F4">
              <w:rPr>
                <w:rFonts w:ascii="Calibri" w:eastAsia="Calibri" w:hAnsi="Calibri" w:cs="Times New Roman"/>
                <w:b/>
              </w:rPr>
              <w:t xml:space="preserve"> “</w:t>
            </w:r>
            <w:r w:rsidR="00FB2E40">
              <w:rPr>
                <w:rFonts w:ascii="Calibri" w:eastAsia="Calibri" w:hAnsi="Calibri" w:cs="Times New Roman"/>
                <w:b/>
              </w:rPr>
              <w:t>THE PLACE WHERE I LIVE</w:t>
            </w:r>
            <w:r w:rsidR="00DC45F4">
              <w:rPr>
                <w:rFonts w:ascii="Calibri" w:eastAsia="Calibri" w:hAnsi="Calibri" w:cs="Times New Roman"/>
                <w:b/>
              </w:rPr>
              <w:t>”</w:t>
            </w:r>
          </w:p>
        </w:tc>
      </w:tr>
      <w:tr w:rsidR="00A0749B" w:rsidRPr="00A0749B" w:rsidTr="00297D1F">
        <w:trPr>
          <w:trHeight w:val="552"/>
        </w:trPr>
        <w:tc>
          <w:tcPr>
            <w:tcW w:w="95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83742" w:rsidRPr="004917DC" w:rsidRDefault="00A0749B" w:rsidP="00A8374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3"/>
                <w:szCs w:val="23"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5A4BD3" w:rsidRPr="005A4BD3">
              <w:rPr>
                <w:sz w:val="23"/>
                <w:szCs w:val="23"/>
              </w:rPr>
              <w:t xml:space="preserve">OA 05: </w:t>
            </w:r>
            <w:r w:rsidR="002A7AAC">
              <w:rPr>
                <w:sz w:val="23"/>
                <w:szCs w:val="23"/>
              </w:rPr>
              <w:t xml:space="preserve">Comprensión Lectora. Indicadores: Identifican información asociada a las preguntas </w:t>
            </w:r>
            <w:proofErr w:type="spellStart"/>
            <w:r w:rsidR="002A7AAC">
              <w:rPr>
                <w:sz w:val="23"/>
                <w:szCs w:val="23"/>
              </w:rPr>
              <w:t>who</w:t>
            </w:r>
            <w:proofErr w:type="spellEnd"/>
            <w:r w:rsidR="002A7AAC">
              <w:rPr>
                <w:sz w:val="23"/>
                <w:szCs w:val="23"/>
              </w:rPr>
              <w:t xml:space="preserve">? </w:t>
            </w:r>
            <w:proofErr w:type="spellStart"/>
            <w:r w:rsidR="002A7AAC">
              <w:rPr>
                <w:sz w:val="23"/>
                <w:szCs w:val="23"/>
              </w:rPr>
              <w:t>What</w:t>
            </w:r>
            <w:proofErr w:type="spellEnd"/>
            <w:r w:rsidR="002A7AAC">
              <w:rPr>
                <w:sz w:val="23"/>
                <w:szCs w:val="23"/>
              </w:rPr>
              <w:t xml:space="preserve">? </w:t>
            </w:r>
            <w:proofErr w:type="spellStart"/>
            <w:r w:rsidR="002A7AAC">
              <w:rPr>
                <w:sz w:val="23"/>
                <w:szCs w:val="23"/>
              </w:rPr>
              <w:t>Where</w:t>
            </w:r>
            <w:proofErr w:type="spellEnd"/>
            <w:r w:rsidR="002A7AAC">
              <w:rPr>
                <w:sz w:val="23"/>
                <w:szCs w:val="23"/>
              </w:rPr>
              <w:t>?/ Identifican descripciones de objetos, personas o lugares. / Indican la ubicación de objetos o personas de acuerdo a la información leída.</w:t>
            </w:r>
          </w:p>
          <w:p w:rsidR="00A0749B" w:rsidRPr="004917DC" w:rsidRDefault="00A0749B" w:rsidP="00DC45F4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sz w:val="23"/>
                <w:szCs w:val="23"/>
              </w:rPr>
            </w:pPr>
          </w:p>
        </w:tc>
      </w:tr>
      <w:tr w:rsidR="00A0749B" w:rsidRPr="00A0749B" w:rsidTr="00297D1F">
        <w:trPr>
          <w:trHeight w:val="552"/>
        </w:trPr>
        <w:tc>
          <w:tcPr>
            <w:tcW w:w="95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5A4BD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 w:rsidR="00DC45F4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5A4BD3">
              <w:rPr>
                <w:rFonts w:ascii="Calibri" w:eastAsia="Calibri" w:hAnsi="Calibri" w:cs="Times New Roman"/>
                <w:b/>
                <w:bCs/>
              </w:rPr>
              <w:t>Cuaderno de inglés, diccionario o traductor</w:t>
            </w:r>
          </w:p>
        </w:tc>
      </w:tr>
      <w:tr w:rsidR="00A0749B" w:rsidRPr="00D34BD4" w:rsidTr="00297D1F">
        <w:trPr>
          <w:trHeight w:val="552"/>
        </w:trPr>
        <w:tc>
          <w:tcPr>
            <w:tcW w:w="95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4BD3" w:rsidRDefault="00A0749B" w:rsidP="005A4BD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D34BD4">
              <w:rPr>
                <w:rFonts w:ascii="Arial" w:eastAsia="Calibri" w:hAnsi="Arial" w:cs="Arial"/>
                <w:b/>
                <w:bCs/>
              </w:rPr>
              <w:t>Instrucciones:</w:t>
            </w:r>
          </w:p>
          <w:p w:rsidR="00504E5D" w:rsidRDefault="005A4BD3" w:rsidP="005A4BD3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Completa los espacios del dibujo de la casa con sus respectivos nombres en inglés.</w:t>
            </w:r>
          </w:p>
          <w:p w:rsidR="005A4BD3" w:rsidRDefault="005A4BD3" w:rsidP="005A4BD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5A4BD3" w:rsidRPr="005A4BD3" w:rsidRDefault="005A4BD3" w:rsidP="005A4BD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5920105" cy="3782060"/>
                  <wp:effectExtent l="0" t="0" r="4445" b="889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105" cy="378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E5D" w:rsidRDefault="00504E5D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504E5D" w:rsidRDefault="00504E5D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2A7AAC" w:rsidRDefault="002A7AAC" w:rsidP="00504E5D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504E5D" w:rsidRDefault="005A4BD3" w:rsidP="005A4BD3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Une los siguientes objetos con los lugares de la casa en que los encuentras usualmente. Usa líneas de distintos colores para unirlos.</w:t>
            </w:r>
          </w:p>
          <w:p w:rsidR="005A4BD3" w:rsidRDefault="005A4BD3" w:rsidP="005A4BD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5A4BD3" w:rsidRPr="005A4BD3" w:rsidRDefault="005A4BD3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4257304" cy="2833755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171" cy="283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9" w:rsidRDefault="00682C39" w:rsidP="00297D1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682C39" w:rsidRDefault="00682C39" w:rsidP="00297D1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682C39" w:rsidRDefault="008B32D8" w:rsidP="008B32D8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Observa el siguiente mapa de una ciudad. Luego, lee el texto y subraya aquellas palabras que indiquen lugares. Usa el diccionario.</w:t>
            </w: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8B32D8" w:rsidRP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5920105" cy="3147060"/>
                  <wp:effectExtent l="0" t="0" r="444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105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9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4364181" cy="709184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184" cy="70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9" w:rsidRDefault="008B32D8" w:rsidP="008B32D8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Une a cada una de estas personas con los lugares en los cuales trabajan.</w:t>
            </w: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387002" cy="1634102"/>
                  <wp:effectExtent l="0" t="0" r="4445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890" cy="16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  <w:p w:rsidR="008B32D8" w:rsidRDefault="008B32D8" w:rsidP="008B32D8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Lee el siguiente texto.</w:t>
            </w:r>
            <w:r w:rsidR="004917DC">
              <w:rPr>
                <w:rFonts w:ascii="Arial" w:eastAsia="Calibri" w:hAnsi="Arial" w:cs="Arial"/>
                <w:b/>
                <w:bCs/>
              </w:rPr>
              <w:t xml:space="preserve"> Usa el diccionario</w:t>
            </w: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8B32D8" w:rsidRP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815393" cy="2357252"/>
                  <wp:effectExtent l="0" t="0" r="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675" cy="236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9" w:rsidRDefault="008B32D8" w:rsidP="008B32D8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¿Para quién es el regalo?</w:t>
            </w: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8B32D8" w:rsidRP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190960" cy="1165079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968" cy="116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C39" w:rsidRDefault="00682C39" w:rsidP="00297D1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682C39" w:rsidRDefault="008B32D8" w:rsidP="008B32D8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¿Dónde fueron después de comprar?</w:t>
            </w:r>
          </w:p>
          <w:p w:rsidR="008B32D8" w:rsidRP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627911" cy="104794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663" cy="104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BD4" w:rsidRPr="00D34BD4" w:rsidRDefault="00D34BD4" w:rsidP="00297D1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D34BD4" w:rsidRDefault="00D34BD4" w:rsidP="00297D1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8B32D8" w:rsidRDefault="008B32D8" w:rsidP="008B32D8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¿Qué pidió la madre para beber?</w:t>
            </w:r>
          </w:p>
          <w:p w:rsid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8B32D8" w:rsidRPr="008B32D8" w:rsidRDefault="008B32D8" w:rsidP="008B32D8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639787" cy="10330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944" cy="103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D1F" w:rsidRPr="00D34BD4" w:rsidRDefault="00297D1F" w:rsidP="00297D1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DC45F4" w:rsidRDefault="004917DC" w:rsidP="004917DC">
            <w:pPr>
              <w:pStyle w:val="Prrafodelista"/>
              <w:numPr>
                <w:ilvl w:val="0"/>
                <w:numId w:val="8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Observa la imagen del barrio. Haz un </w:t>
            </w:r>
            <w:proofErr w:type="spellStart"/>
            <w:r>
              <w:rPr>
                <w:rFonts w:ascii="Arial" w:eastAsia="Calibri" w:hAnsi="Arial" w:cs="Arial"/>
                <w:b/>
                <w:bCs/>
              </w:rPr>
              <w:t>tick</w:t>
            </w:r>
            <w:proofErr w:type="spellEnd"/>
            <w:r>
              <w:rPr>
                <w:rFonts w:ascii="Arial" w:eastAsia="Calibri" w:hAnsi="Arial" w:cs="Arial"/>
                <w:b/>
                <w:bCs/>
              </w:rPr>
              <w:t xml:space="preserve"> al lado de lo que Javiera y Diego pueden comprar en este lugar. Usa el diccionario.</w:t>
            </w: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5925820" cy="1710055"/>
                  <wp:effectExtent l="0" t="0" r="0" b="444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4583875" cy="1075782"/>
                  <wp:effectExtent l="0" t="0" r="762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73" cy="107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  <w:p w:rsidR="004917DC" w:rsidRPr="004917DC" w:rsidRDefault="004917DC" w:rsidP="004917DC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</w:tbl>
    <w:p w:rsidR="008A1C3B" w:rsidRPr="00D34BD4" w:rsidRDefault="008A1C3B" w:rsidP="00297D1F">
      <w:pPr>
        <w:rPr>
          <w:rFonts w:ascii="Arial" w:hAnsi="Arial" w:cs="Arial"/>
        </w:rPr>
      </w:pPr>
    </w:p>
    <w:sectPr w:rsidR="008A1C3B" w:rsidRPr="00D34BD4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613" w:rsidRDefault="00070613" w:rsidP="00A0749B">
      <w:pPr>
        <w:spacing w:after="0" w:line="240" w:lineRule="auto"/>
      </w:pPr>
      <w:r>
        <w:separator/>
      </w:r>
    </w:p>
  </w:endnote>
  <w:endnote w:type="continuationSeparator" w:id="0">
    <w:p w:rsidR="00070613" w:rsidRDefault="00070613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613" w:rsidRDefault="00070613" w:rsidP="00A0749B">
      <w:pPr>
        <w:spacing w:after="0" w:line="240" w:lineRule="auto"/>
      </w:pPr>
      <w:r>
        <w:separator/>
      </w:r>
    </w:p>
  </w:footnote>
  <w:footnote w:type="continuationSeparator" w:id="0">
    <w:p w:rsidR="00070613" w:rsidRDefault="00070613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E586B"/>
    <w:multiLevelType w:val="hybridMultilevel"/>
    <w:tmpl w:val="6E7875F4"/>
    <w:lvl w:ilvl="0" w:tplc="5502BB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36292"/>
    <w:multiLevelType w:val="hybridMultilevel"/>
    <w:tmpl w:val="6DDC20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9767E"/>
    <w:multiLevelType w:val="hybridMultilevel"/>
    <w:tmpl w:val="E9641DB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323EBD"/>
    <w:multiLevelType w:val="hybridMultilevel"/>
    <w:tmpl w:val="4BBCC356"/>
    <w:lvl w:ilvl="0" w:tplc="340A0013">
      <w:start w:val="1"/>
      <w:numFmt w:val="upperRoman"/>
      <w:lvlText w:val="%1."/>
      <w:lvlJc w:val="right"/>
      <w:pPr>
        <w:ind w:left="785" w:hanging="360"/>
      </w:p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5D5556A9"/>
    <w:multiLevelType w:val="hybridMultilevel"/>
    <w:tmpl w:val="B93E0C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21015"/>
    <w:multiLevelType w:val="hybridMultilevel"/>
    <w:tmpl w:val="5E2887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4B0FF9"/>
    <w:multiLevelType w:val="hybridMultilevel"/>
    <w:tmpl w:val="7C9E5B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55C5F"/>
    <w:multiLevelType w:val="hybridMultilevel"/>
    <w:tmpl w:val="7966C05E"/>
    <w:lvl w:ilvl="0" w:tplc="5502BB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12C68"/>
    <w:rsid w:val="00070613"/>
    <w:rsid w:val="001B07FF"/>
    <w:rsid w:val="00255459"/>
    <w:rsid w:val="00265235"/>
    <w:rsid w:val="00297D1F"/>
    <w:rsid w:val="002A7AAC"/>
    <w:rsid w:val="003258A5"/>
    <w:rsid w:val="004917DC"/>
    <w:rsid w:val="00504E5D"/>
    <w:rsid w:val="00570C95"/>
    <w:rsid w:val="005A4BD3"/>
    <w:rsid w:val="005E2875"/>
    <w:rsid w:val="00682C39"/>
    <w:rsid w:val="006C6B79"/>
    <w:rsid w:val="006F115B"/>
    <w:rsid w:val="00710C2F"/>
    <w:rsid w:val="007C46CB"/>
    <w:rsid w:val="008415B3"/>
    <w:rsid w:val="00861910"/>
    <w:rsid w:val="008A07BA"/>
    <w:rsid w:val="008A1C3B"/>
    <w:rsid w:val="008A7836"/>
    <w:rsid w:val="008B32D8"/>
    <w:rsid w:val="00962DC5"/>
    <w:rsid w:val="00A0749B"/>
    <w:rsid w:val="00A83742"/>
    <w:rsid w:val="00B868F2"/>
    <w:rsid w:val="00D15BEE"/>
    <w:rsid w:val="00D34BD4"/>
    <w:rsid w:val="00D7445E"/>
    <w:rsid w:val="00DC45F4"/>
    <w:rsid w:val="00E67DA6"/>
    <w:rsid w:val="00FB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customStyle="1" w:styleId="Default">
    <w:name w:val="Default"/>
    <w:rsid w:val="00DC45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C4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F11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11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customStyle="1" w:styleId="Default">
    <w:name w:val="Default"/>
    <w:rsid w:val="00DC45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C4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F11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11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9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13</cp:revision>
  <cp:lastPrinted>2020-08-07T20:08:00Z</cp:lastPrinted>
  <dcterms:created xsi:type="dcterms:W3CDTF">2020-03-20T15:47:00Z</dcterms:created>
  <dcterms:modified xsi:type="dcterms:W3CDTF">2020-08-07T20:09:00Z</dcterms:modified>
</cp:coreProperties>
</file>